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973347730"/>
    <w:bookmarkEnd w:id="0"/>
    <w:p w:rsidR="005F7CE2" w:rsidRDefault="005F7CE2">
      <w:pPr>
        <w:jc w:val="center"/>
      </w:pPr>
      <w:r>
        <w:object w:dxaOrig="4711" w:dyaOrig="5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8" o:title=""/>
          </v:shape>
          <o:OLEObject Type="Embed" ProgID="Word.Picture.8" ShapeID="_x0000_i1025" DrawAspect="Content" ObjectID="_1804677406" r:id="rId9"/>
        </w:object>
      </w:r>
    </w:p>
    <w:p w:rsidR="005F7CE2" w:rsidRDefault="005F7CE2">
      <w:pPr>
        <w:jc w:val="center"/>
      </w:pPr>
    </w:p>
    <w:p w:rsidR="005F7CE2" w:rsidRDefault="005F7CE2">
      <w:pPr>
        <w:jc w:val="center"/>
        <w:rPr>
          <w:b/>
          <w:sz w:val="18"/>
          <w:szCs w:val="18"/>
        </w:rPr>
      </w:pPr>
      <w:r>
        <w:rPr>
          <w:b/>
          <w:sz w:val="18"/>
          <w:szCs w:val="18"/>
        </w:rPr>
        <w:t xml:space="preserve">Комитет образования администрации муниципального образования </w:t>
      </w:r>
    </w:p>
    <w:p w:rsidR="005F7CE2" w:rsidRDefault="005F7CE2">
      <w:pPr>
        <w:jc w:val="center"/>
        <w:rPr>
          <w:b/>
          <w:sz w:val="18"/>
          <w:szCs w:val="18"/>
        </w:rPr>
      </w:pPr>
      <w:r>
        <w:rPr>
          <w:b/>
          <w:sz w:val="18"/>
          <w:szCs w:val="18"/>
        </w:rPr>
        <w:t>Сосновоборский городской округ Ленинградской области</w:t>
      </w:r>
    </w:p>
    <w:p w:rsidR="005F7CE2" w:rsidRDefault="005F7CE2">
      <w:pPr>
        <w:jc w:val="center"/>
        <w:rPr>
          <w:b/>
          <w:sz w:val="18"/>
          <w:szCs w:val="18"/>
        </w:rPr>
      </w:pPr>
      <w:r>
        <w:rPr>
          <w:b/>
          <w:sz w:val="18"/>
          <w:szCs w:val="18"/>
        </w:rPr>
        <w:t>(Комитет образования Сосновоборского городского округа)</w:t>
      </w:r>
    </w:p>
    <w:p w:rsidR="005F7CE2" w:rsidRDefault="005F7CE2">
      <w:pPr>
        <w:jc w:val="center"/>
        <w:rPr>
          <w:b/>
          <w:sz w:val="18"/>
          <w:szCs w:val="18"/>
        </w:rPr>
      </w:pPr>
    </w:p>
    <w:p w:rsidR="005F7CE2" w:rsidRDefault="005F7CE2">
      <w:pPr>
        <w:jc w:val="center"/>
        <w:rPr>
          <w:b/>
          <w:sz w:val="18"/>
          <w:szCs w:val="18"/>
        </w:rPr>
      </w:pPr>
    </w:p>
    <w:p w:rsidR="005F7CE2" w:rsidRDefault="005B4F09">
      <w:pPr>
        <w:jc w:val="center"/>
        <w:rPr>
          <w:b/>
          <w:sz w:val="24"/>
          <w:szCs w:val="24"/>
        </w:rPr>
      </w:pPr>
      <w:r>
        <w:rPr>
          <w:b/>
          <w:sz w:val="24"/>
          <w:szCs w:val="24"/>
        </w:rPr>
        <w:t>РАСПОРЯЖЕНИЕ</w:t>
      </w:r>
    </w:p>
    <w:p w:rsidR="00274976" w:rsidRDefault="00274976">
      <w:pPr>
        <w:jc w:val="center"/>
        <w:rPr>
          <w:b/>
          <w:sz w:val="24"/>
          <w:szCs w:val="24"/>
        </w:rPr>
      </w:pPr>
    </w:p>
    <w:p w:rsidR="00274976" w:rsidRPr="009249F3" w:rsidRDefault="00C4537A" w:rsidP="0090677D">
      <w:pPr>
        <w:tabs>
          <w:tab w:val="left" w:pos="7513"/>
        </w:tabs>
        <w:ind w:left="567" w:firstLine="284"/>
        <w:rPr>
          <w:b/>
          <w:sz w:val="24"/>
          <w:szCs w:val="18"/>
        </w:rPr>
      </w:pPr>
      <w:r w:rsidRPr="00C4537A">
        <w:rPr>
          <w:b/>
          <w:sz w:val="24"/>
          <w:szCs w:val="18"/>
        </w:rPr>
        <w:t>27</w:t>
      </w:r>
      <w:r w:rsidR="00CE1475" w:rsidRPr="00C4537A">
        <w:rPr>
          <w:b/>
          <w:sz w:val="24"/>
          <w:szCs w:val="18"/>
        </w:rPr>
        <w:t>.</w:t>
      </w:r>
      <w:r w:rsidR="00860449" w:rsidRPr="00C4537A">
        <w:rPr>
          <w:b/>
          <w:sz w:val="24"/>
          <w:szCs w:val="18"/>
        </w:rPr>
        <w:t>0</w:t>
      </w:r>
      <w:r w:rsidR="006722F4" w:rsidRPr="00C4537A">
        <w:rPr>
          <w:b/>
          <w:sz w:val="24"/>
          <w:szCs w:val="18"/>
        </w:rPr>
        <w:t>3</w:t>
      </w:r>
      <w:r w:rsidR="00CE1475" w:rsidRPr="00C4537A">
        <w:rPr>
          <w:b/>
          <w:sz w:val="24"/>
          <w:szCs w:val="18"/>
        </w:rPr>
        <w:t>.</w:t>
      </w:r>
      <w:r w:rsidR="009249F3" w:rsidRPr="00C4537A">
        <w:rPr>
          <w:b/>
          <w:sz w:val="24"/>
          <w:szCs w:val="18"/>
        </w:rPr>
        <w:t>20</w:t>
      </w:r>
      <w:r w:rsidR="0060772D" w:rsidRPr="00C4537A">
        <w:rPr>
          <w:b/>
          <w:sz w:val="24"/>
          <w:szCs w:val="18"/>
        </w:rPr>
        <w:t>2</w:t>
      </w:r>
      <w:r w:rsidR="00860449" w:rsidRPr="00C4537A">
        <w:rPr>
          <w:b/>
          <w:sz w:val="24"/>
          <w:szCs w:val="18"/>
        </w:rPr>
        <w:t>5</w:t>
      </w:r>
      <w:r w:rsidR="00274976" w:rsidRPr="00C4537A">
        <w:rPr>
          <w:b/>
          <w:color w:val="FF0000"/>
          <w:sz w:val="18"/>
          <w:szCs w:val="18"/>
        </w:rPr>
        <w:tab/>
      </w:r>
      <w:r w:rsidR="00E40881" w:rsidRPr="00C4537A">
        <w:rPr>
          <w:b/>
          <w:sz w:val="24"/>
          <w:szCs w:val="18"/>
        </w:rPr>
        <w:t xml:space="preserve">№ </w:t>
      </w:r>
      <w:r w:rsidR="006722F4" w:rsidRPr="00C4537A">
        <w:rPr>
          <w:b/>
          <w:sz w:val="24"/>
          <w:szCs w:val="18"/>
        </w:rPr>
        <w:t>1</w:t>
      </w:r>
      <w:r w:rsidRPr="00C4537A">
        <w:rPr>
          <w:b/>
          <w:sz w:val="24"/>
          <w:szCs w:val="18"/>
        </w:rPr>
        <w:t>34</w:t>
      </w:r>
      <w:r w:rsidR="00CE1475" w:rsidRPr="00C4537A">
        <w:rPr>
          <w:b/>
          <w:sz w:val="24"/>
          <w:szCs w:val="18"/>
        </w:rPr>
        <w:t>-р</w:t>
      </w:r>
    </w:p>
    <w:p w:rsidR="00274976" w:rsidRDefault="00274976" w:rsidP="0090677D">
      <w:pPr>
        <w:ind w:left="1416" w:firstLine="708"/>
        <w:jc w:val="center"/>
        <w:rPr>
          <w:b/>
          <w:sz w:val="24"/>
          <w:szCs w:val="18"/>
        </w:rPr>
      </w:pPr>
    </w:p>
    <w:p w:rsidR="002F389D" w:rsidRPr="002F389D" w:rsidRDefault="002F389D" w:rsidP="002F389D">
      <w:pPr>
        <w:tabs>
          <w:tab w:val="left" w:pos="240"/>
          <w:tab w:val="center" w:pos="4819"/>
        </w:tabs>
        <w:ind w:right="-2"/>
        <w:jc w:val="center"/>
        <w:rPr>
          <w:b/>
          <w:color w:val="000000"/>
          <w:sz w:val="24"/>
          <w:szCs w:val="24"/>
        </w:rPr>
      </w:pPr>
      <w:r w:rsidRPr="002F389D">
        <w:rPr>
          <w:b/>
          <w:color w:val="000000"/>
          <w:sz w:val="24"/>
          <w:szCs w:val="24"/>
        </w:rPr>
        <w:t xml:space="preserve">Об утверждении Регламента </w:t>
      </w:r>
    </w:p>
    <w:p w:rsidR="002F389D" w:rsidRPr="002F389D" w:rsidRDefault="002F389D" w:rsidP="002F389D">
      <w:pPr>
        <w:tabs>
          <w:tab w:val="left" w:pos="240"/>
          <w:tab w:val="center" w:pos="4819"/>
        </w:tabs>
        <w:ind w:right="-2"/>
        <w:jc w:val="center"/>
        <w:rPr>
          <w:b/>
          <w:color w:val="000000"/>
          <w:sz w:val="24"/>
          <w:szCs w:val="24"/>
        </w:rPr>
      </w:pPr>
      <w:r w:rsidRPr="002F389D">
        <w:rPr>
          <w:b/>
          <w:color w:val="000000"/>
          <w:sz w:val="24"/>
          <w:szCs w:val="24"/>
        </w:rPr>
        <w:t xml:space="preserve">проведения Всероссийских проверочных работ </w:t>
      </w:r>
    </w:p>
    <w:p w:rsidR="002F389D" w:rsidRPr="002F389D" w:rsidRDefault="002F389D" w:rsidP="002F389D">
      <w:pPr>
        <w:tabs>
          <w:tab w:val="left" w:pos="240"/>
          <w:tab w:val="center" w:pos="4819"/>
        </w:tabs>
        <w:ind w:right="-2"/>
        <w:jc w:val="center"/>
        <w:rPr>
          <w:b/>
          <w:color w:val="000000"/>
          <w:sz w:val="24"/>
          <w:szCs w:val="24"/>
        </w:rPr>
      </w:pPr>
      <w:r w:rsidRPr="006722F4">
        <w:rPr>
          <w:b/>
          <w:color w:val="000000"/>
          <w:sz w:val="24"/>
          <w:szCs w:val="24"/>
        </w:rPr>
        <w:t xml:space="preserve">в </w:t>
      </w:r>
      <w:r>
        <w:rPr>
          <w:b/>
          <w:color w:val="000000"/>
          <w:sz w:val="24"/>
          <w:szCs w:val="24"/>
        </w:rPr>
        <w:t>Сосновоборском городском округе</w:t>
      </w:r>
      <w:r w:rsidRPr="002F389D">
        <w:rPr>
          <w:b/>
          <w:color w:val="000000"/>
          <w:sz w:val="24"/>
          <w:szCs w:val="24"/>
        </w:rPr>
        <w:t xml:space="preserve"> в 2025 году</w:t>
      </w:r>
    </w:p>
    <w:p w:rsidR="002F389D" w:rsidRPr="006722F4" w:rsidRDefault="002F389D" w:rsidP="006722F4">
      <w:pPr>
        <w:tabs>
          <w:tab w:val="left" w:pos="240"/>
          <w:tab w:val="center" w:pos="4819"/>
        </w:tabs>
        <w:ind w:right="-2"/>
        <w:jc w:val="center"/>
        <w:rPr>
          <w:b/>
          <w:color w:val="000000"/>
          <w:sz w:val="24"/>
          <w:szCs w:val="24"/>
        </w:rPr>
      </w:pPr>
    </w:p>
    <w:p w:rsidR="00614275" w:rsidRDefault="00614275" w:rsidP="00EF33B0">
      <w:pPr>
        <w:jc w:val="both"/>
        <w:rPr>
          <w:sz w:val="20"/>
        </w:rPr>
      </w:pPr>
    </w:p>
    <w:p w:rsidR="002F389D" w:rsidRPr="002F389D" w:rsidRDefault="002F389D" w:rsidP="002F389D">
      <w:pPr>
        <w:tabs>
          <w:tab w:val="left" w:pos="0"/>
          <w:tab w:val="left" w:pos="993"/>
        </w:tabs>
        <w:autoSpaceDE w:val="0"/>
        <w:autoSpaceDN w:val="0"/>
        <w:adjustRightInd w:val="0"/>
        <w:spacing w:line="288" w:lineRule="auto"/>
        <w:ind w:firstLine="709"/>
        <w:jc w:val="both"/>
        <w:rPr>
          <w:sz w:val="24"/>
          <w:szCs w:val="24"/>
        </w:rPr>
      </w:pPr>
      <w:r w:rsidRPr="002F389D">
        <w:rPr>
          <w:sz w:val="24"/>
          <w:szCs w:val="24"/>
        </w:rPr>
        <w:t>В соответствии с приказом Федеральной службы п</w:t>
      </w:r>
      <w:r>
        <w:rPr>
          <w:sz w:val="24"/>
          <w:szCs w:val="24"/>
        </w:rPr>
        <w:t>о надзору в сфере образования и </w:t>
      </w:r>
      <w:r w:rsidRPr="002F389D">
        <w:rPr>
          <w:sz w:val="24"/>
          <w:szCs w:val="24"/>
        </w:rPr>
        <w:t>науки от 13 мая 2024 года № 1008 «Об утвержден</w:t>
      </w:r>
      <w:r>
        <w:rPr>
          <w:sz w:val="24"/>
          <w:szCs w:val="24"/>
        </w:rPr>
        <w:t>ии состава участников, сроков и </w:t>
      </w:r>
      <w:r w:rsidRPr="002F389D">
        <w:rPr>
          <w:sz w:val="24"/>
          <w:szCs w:val="24"/>
        </w:rPr>
        <w:t>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w:t>
      </w:r>
      <w:r>
        <w:rPr>
          <w:sz w:val="24"/>
          <w:szCs w:val="24"/>
        </w:rPr>
        <w:t>российские проверочные работы в </w:t>
      </w:r>
      <w:r w:rsidRPr="002F389D">
        <w:rPr>
          <w:sz w:val="24"/>
          <w:szCs w:val="24"/>
        </w:rPr>
        <w:t xml:space="preserve">образовательных организациях, осуществляющих </w:t>
      </w:r>
      <w:r>
        <w:rPr>
          <w:sz w:val="24"/>
          <w:szCs w:val="24"/>
        </w:rPr>
        <w:t>образовательную деятельность по </w:t>
      </w:r>
      <w:r w:rsidRPr="002F389D">
        <w:rPr>
          <w:sz w:val="24"/>
          <w:szCs w:val="24"/>
        </w:rPr>
        <w:t>образовательным программам начального общего, основного общего, среднего общего образования, в 2024-2025 учебном году», распоря</w:t>
      </w:r>
      <w:r>
        <w:rPr>
          <w:sz w:val="24"/>
          <w:szCs w:val="24"/>
        </w:rPr>
        <w:t>жением комитета общего и </w:t>
      </w:r>
      <w:r w:rsidRPr="002F389D">
        <w:rPr>
          <w:sz w:val="24"/>
          <w:szCs w:val="24"/>
        </w:rPr>
        <w:t>профессионального образования Ленинградской области о</w:t>
      </w:r>
      <w:r w:rsidR="00DB11F4">
        <w:rPr>
          <w:sz w:val="24"/>
          <w:szCs w:val="24"/>
        </w:rPr>
        <w:t>т 11 марта 2025 года № 576-р «О </w:t>
      </w:r>
      <w:r w:rsidRPr="002F389D">
        <w:rPr>
          <w:sz w:val="24"/>
          <w:szCs w:val="24"/>
        </w:rPr>
        <w:t>проведении мониторинга качества подготовки обучающихся общеобразовательных организаций в форме Всероссийских проверочных работ в Ленинградской области в 2025 году»</w:t>
      </w:r>
      <w:r w:rsidR="00DB11F4">
        <w:rPr>
          <w:sz w:val="24"/>
          <w:szCs w:val="24"/>
        </w:rPr>
        <w:t xml:space="preserve">, </w:t>
      </w:r>
      <w:r w:rsidR="00DB11F4" w:rsidRPr="002F389D">
        <w:rPr>
          <w:sz w:val="24"/>
          <w:szCs w:val="24"/>
        </w:rPr>
        <w:t>распоря</w:t>
      </w:r>
      <w:r w:rsidR="00DB11F4">
        <w:rPr>
          <w:sz w:val="24"/>
          <w:szCs w:val="24"/>
        </w:rPr>
        <w:t>жением комитета общего и </w:t>
      </w:r>
      <w:r w:rsidR="00DB11F4" w:rsidRPr="002F389D">
        <w:rPr>
          <w:sz w:val="24"/>
          <w:szCs w:val="24"/>
        </w:rPr>
        <w:t>профессионального образования Ленинградской области о</w:t>
      </w:r>
      <w:r w:rsidR="00DB11F4">
        <w:rPr>
          <w:sz w:val="24"/>
          <w:szCs w:val="24"/>
        </w:rPr>
        <w:t xml:space="preserve">т </w:t>
      </w:r>
      <w:r w:rsidR="00DB11F4">
        <w:rPr>
          <w:sz w:val="24"/>
          <w:szCs w:val="24"/>
        </w:rPr>
        <w:t>27</w:t>
      </w:r>
      <w:r w:rsidR="00DB11F4">
        <w:rPr>
          <w:sz w:val="24"/>
          <w:szCs w:val="24"/>
        </w:rPr>
        <w:t xml:space="preserve"> марта 2025 года № 76</w:t>
      </w:r>
      <w:r w:rsidR="00DB11F4">
        <w:rPr>
          <w:sz w:val="24"/>
          <w:szCs w:val="24"/>
        </w:rPr>
        <w:t>1</w:t>
      </w:r>
      <w:r w:rsidR="00DB11F4">
        <w:rPr>
          <w:sz w:val="24"/>
          <w:szCs w:val="24"/>
        </w:rPr>
        <w:t>-р</w:t>
      </w:r>
      <w:r w:rsidR="00DB11F4">
        <w:rPr>
          <w:sz w:val="24"/>
          <w:szCs w:val="24"/>
        </w:rPr>
        <w:t xml:space="preserve"> «</w:t>
      </w:r>
      <w:r w:rsidR="00DB11F4" w:rsidRPr="00DB11F4">
        <w:rPr>
          <w:sz w:val="24"/>
          <w:szCs w:val="24"/>
        </w:rPr>
        <w:t>Об утверждении Регламента проведения Всероссийских проверочных работ в Ленинградской области в 2025 году</w:t>
      </w:r>
      <w:r w:rsidR="00DB11F4">
        <w:rPr>
          <w:sz w:val="24"/>
          <w:szCs w:val="24"/>
        </w:rPr>
        <w:t>»</w:t>
      </w:r>
      <w:bookmarkStart w:id="1" w:name="_GoBack"/>
      <w:bookmarkEnd w:id="1"/>
      <w:r w:rsidRPr="002F389D">
        <w:rPr>
          <w:sz w:val="24"/>
          <w:szCs w:val="24"/>
        </w:rPr>
        <w:t xml:space="preserve">: </w:t>
      </w:r>
    </w:p>
    <w:p w:rsidR="002F389D" w:rsidRPr="002F389D" w:rsidRDefault="002F389D" w:rsidP="002F389D">
      <w:pPr>
        <w:tabs>
          <w:tab w:val="left" w:pos="0"/>
          <w:tab w:val="left" w:pos="993"/>
        </w:tabs>
        <w:autoSpaceDE w:val="0"/>
        <w:autoSpaceDN w:val="0"/>
        <w:adjustRightInd w:val="0"/>
        <w:spacing w:line="288" w:lineRule="auto"/>
        <w:ind w:firstLine="709"/>
        <w:jc w:val="both"/>
        <w:rPr>
          <w:sz w:val="24"/>
          <w:szCs w:val="24"/>
        </w:rPr>
      </w:pPr>
    </w:p>
    <w:p w:rsidR="002F389D" w:rsidRPr="002F389D" w:rsidRDefault="002F389D" w:rsidP="002F389D">
      <w:pPr>
        <w:tabs>
          <w:tab w:val="left" w:pos="0"/>
          <w:tab w:val="left" w:pos="993"/>
        </w:tabs>
        <w:autoSpaceDE w:val="0"/>
        <w:autoSpaceDN w:val="0"/>
        <w:adjustRightInd w:val="0"/>
        <w:spacing w:line="288" w:lineRule="auto"/>
        <w:ind w:firstLine="709"/>
        <w:jc w:val="both"/>
        <w:rPr>
          <w:sz w:val="24"/>
          <w:szCs w:val="24"/>
        </w:rPr>
      </w:pPr>
      <w:r w:rsidRPr="002F389D">
        <w:rPr>
          <w:sz w:val="24"/>
          <w:szCs w:val="24"/>
        </w:rPr>
        <w:t>1. Утвердить Регламент проведения Вс</w:t>
      </w:r>
      <w:r>
        <w:rPr>
          <w:sz w:val="24"/>
          <w:szCs w:val="24"/>
        </w:rPr>
        <w:t>ероссийских проверочных работ в </w:t>
      </w:r>
      <w:r w:rsidRPr="002F389D">
        <w:rPr>
          <w:sz w:val="24"/>
          <w:szCs w:val="24"/>
        </w:rPr>
        <w:t>Сосновоборском городском округе</w:t>
      </w:r>
      <w:r w:rsidRPr="002F389D">
        <w:rPr>
          <w:b/>
          <w:color w:val="000000"/>
          <w:sz w:val="24"/>
          <w:szCs w:val="24"/>
        </w:rPr>
        <w:t xml:space="preserve"> </w:t>
      </w:r>
      <w:r w:rsidRPr="002F389D">
        <w:rPr>
          <w:sz w:val="24"/>
          <w:szCs w:val="24"/>
        </w:rPr>
        <w:t xml:space="preserve">в 2025 году согласно </w:t>
      </w:r>
      <w:proofErr w:type="gramStart"/>
      <w:r w:rsidRPr="002F389D">
        <w:rPr>
          <w:sz w:val="24"/>
          <w:szCs w:val="24"/>
        </w:rPr>
        <w:t>приложению</w:t>
      </w:r>
      <w:proofErr w:type="gramEnd"/>
      <w:r w:rsidRPr="002F389D">
        <w:rPr>
          <w:sz w:val="24"/>
          <w:szCs w:val="24"/>
        </w:rPr>
        <w:t xml:space="preserve"> к настоящему распоряжению.</w:t>
      </w:r>
    </w:p>
    <w:p w:rsidR="002F389D" w:rsidRPr="002F389D" w:rsidRDefault="002F389D" w:rsidP="002F389D">
      <w:pPr>
        <w:tabs>
          <w:tab w:val="left" w:pos="0"/>
          <w:tab w:val="left" w:pos="993"/>
        </w:tabs>
        <w:autoSpaceDE w:val="0"/>
        <w:autoSpaceDN w:val="0"/>
        <w:adjustRightInd w:val="0"/>
        <w:spacing w:line="288" w:lineRule="auto"/>
        <w:ind w:firstLine="709"/>
        <w:jc w:val="both"/>
        <w:rPr>
          <w:sz w:val="24"/>
          <w:szCs w:val="24"/>
        </w:rPr>
      </w:pPr>
      <w:r w:rsidRPr="002F389D">
        <w:rPr>
          <w:sz w:val="24"/>
          <w:szCs w:val="24"/>
        </w:rPr>
        <w:t xml:space="preserve">2. </w:t>
      </w:r>
      <w:r w:rsidRPr="00D27F91">
        <w:rPr>
          <w:sz w:val="24"/>
          <w:szCs w:val="24"/>
        </w:rPr>
        <w:t xml:space="preserve">Контроль за исполнением распоряжения возложить на заместителя председателя Комитета образования </w:t>
      </w:r>
      <w:proofErr w:type="spellStart"/>
      <w:r w:rsidRPr="00D27F91">
        <w:rPr>
          <w:sz w:val="24"/>
          <w:szCs w:val="24"/>
        </w:rPr>
        <w:t>Сосновоборского</w:t>
      </w:r>
      <w:proofErr w:type="spellEnd"/>
      <w:r w:rsidRPr="00D27F91">
        <w:rPr>
          <w:sz w:val="24"/>
          <w:szCs w:val="24"/>
        </w:rPr>
        <w:t xml:space="preserve"> городского округа Ермакову И.А.</w:t>
      </w:r>
    </w:p>
    <w:p w:rsidR="002F389D" w:rsidRDefault="002F389D" w:rsidP="009715F6">
      <w:pPr>
        <w:tabs>
          <w:tab w:val="left" w:pos="0"/>
          <w:tab w:val="left" w:pos="993"/>
        </w:tabs>
        <w:autoSpaceDE w:val="0"/>
        <w:autoSpaceDN w:val="0"/>
        <w:adjustRightInd w:val="0"/>
        <w:spacing w:line="288" w:lineRule="auto"/>
        <w:ind w:firstLine="709"/>
        <w:jc w:val="both"/>
        <w:rPr>
          <w:sz w:val="24"/>
          <w:szCs w:val="24"/>
        </w:rPr>
      </w:pPr>
    </w:p>
    <w:p w:rsidR="002F389D" w:rsidRDefault="002F389D" w:rsidP="009715F6">
      <w:pPr>
        <w:tabs>
          <w:tab w:val="left" w:pos="0"/>
          <w:tab w:val="left" w:pos="993"/>
        </w:tabs>
        <w:autoSpaceDE w:val="0"/>
        <w:autoSpaceDN w:val="0"/>
        <w:adjustRightInd w:val="0"/>
        <w:spacing w:line="288" w:lineRule="auto"/>
        <w:ind w:firstLine="709"/>
        <w:jc w:val="both"/>
        <w:rPr>
          <w:sz w:val="24"/>
          <w:szCs w:val="24"/>
        </w:rPr>
      </w:pPr>
    </w:p>
    <w:p w:rsidR="006E170E" w:rsidRDefault="0090677D" w:rsidP="00CB6AE0">
      <w:pPr>
        <w:tabs>
          <w:tab w:val="left" w:pos="7655"/>
        </w:tabs>
        <w:jc w:val="center"/>
        <w:rPr>
          <w:sz w:val="24"/>
          <w:szCs w:val="24"/>
        </w:rPr>
        <w:sectPr w:rsidR="006E170E" w:rsidSect="00930B1E">
          <w:footerReference w:type="default" r:id="rId10"/>
          <w:pgSz w:w="11906" w:h="16838"/>
          <w:pgMar w:top="567" w:right="851" w:bottom="567" w:left="1418" w:header="709" w:footer="709" w:gutter="0"/>
          <w:cols w:space="708"/>
          <w:docGrid w:linePitch="360"/>
        </w:sectPr>
      </w:pPr>
      <w:r w:rsidRPr="0090677D">
        <w:rPr>
          <w:bCs/>
          <w:sz w:val="24"/>
          <w:szCs w:val="24"/>
        </w:rPr>
        <w:t xml:space="preserve">Председатель </w:t>
      </w:r>
      <w:r w:rsidRPr="0090677D">
        <w:rPr>
          <w:sz w:val="24"/>
          <w:szCs w:val="24"/>
        </w:rPr>
        <w:t>Комитета образования</w:t>
      </w:r>
      <w:r w:rsidRPr="0090677D">
        <w:rPr>
          <w:sz w:val="24"/>
          <w:szCs w:val="24"/>
        </w:rPr>
        <w:tab/>
      </w:r>
      <w:proofErr w:type="spellStart"/>
      <w:r w:rsidRPr="0090677D">
        <w:rPr>
          <w:sz w:val="24"/>
          <w:szCs w:val="24"/>
        </w:rPr>
        <w:t>Н.Н.Шустрова</w:t>
      </w:r>
      <w:proofErr w:type="spellEnd"/>
    </w:p>
    <w:p w:rsidR="006E170E" w:rsidRPr="00D27F91" w:rsidRDefault="006E170E" w:rsidP="006E170E">
      <w:pPr>
        <w:ind w:left="567"/>
        <w:jc w:val="right"/>
        <w:rPr>
          <w:sz w:val="20"/>
        </w:rPr>
      </w:pPr>
      <w:bookmarkStart w:id="2" w:name="_Hlk152569672"/>
      <w:r w:rsidRPr="00D27F91">
        <w:rPr>
          <w:sz w:val="20"/>
        </w:rPr>
        <w:lastRenderedPageBreak/>
        <w:t>Приложение 1</w:t>
      </w:r>
    </w:p>
    <w:p w:rsidR="006E170E" w:rsidRPr="00D27F91" w:rsidRDefault="006E170E" w:rsidP="006E170E">
      <w:pPr>
        <w:ind w:left="567"/>
        <w:jc w:val="right"/>
        <w:rPr>
          <w:sz w:val="20"/>
        </w:rPr>
      </w:pPr>
      <w:r w:rsidRPr="00D27F91">
        <w:rPr>
          <w:sz w:val="20"/>
        </w:rPr>
        <w:t>к ра</w:t>
      </w:r>
      <w:r>
        <w:rPr>
          <w:sz w:val="20"/>
        </w:rPr>
        <w:t>споряжению Комитета образования</w:t>
      </w:r>
    </w:p>
    <w:p w:rsidR="006E170E" w:rsidRPr="00D27F91" w:rsidRDefault="006E170E" w:rsidP="006E170E">
      <w:pPr>
        <w:ind w:left="567"/>
        <w:jc w:val="right"/>
        <w:rPr>
          <w:sz w:val="20"/>
        </w:rPr>
      </w:pPr>
      <w:proofErr w:type="spellStart"/>
      <w:r w:rsidRPr="00D27F91">
        <w:rPr>
          <w:sz w:val="20"/>
        </w:rPr>
        <w:t>Сосновоборского</w:t>
      </w:r>
      <w:proofErr w:type="spellEnd"/>
      <w:r w:rsidRPr="00D27F91">
        <w:rPr>
          <w:sz w:val="20"/>
        </w:rPr>
        <w:t xml:space="preserve"> городского округа</w:t>
      </w:r>
    </w:p>
    <w:p w:rsidR="006E170E" w:rsidRPr="00D27F91" w:rsidRDefault="006E170E" w:rsidP="006E170E">
      <w:pPr>
        <w:ind w:left="567"/>
        <w:jc w:val="right"/>
        <w:rPr>
          <w:sz w:val="20"/>
        </w:rPr>
      </w:pPr>
      <w:r w:rsidRPr="00961F41">
        <w:rPr>
          <w:sz w:val="20"/>
        </w:rPr>
        <w:t xml:space="preserve">от </w:t>
      </w:r>
      <w:r w:rsidR="00961F41" w:rsidRPr="00961F41">
        <w:rPr>
          <w:sz w:val="20"/>
        </w:rPr>
        <w:t>27</w:t>
      </w:r>
      <w:r w:rsidRPr="00961F41">
        <w:rPr>
          <w:sz w:val="20"/>
        </w:rPr>
        <w:t>.03.2025 г № 1</w:t>
      </w:r>
      <w:r w:rsidR="00961F41" w:rsidRPr="00961F41">
        <w:rPr>
          <w:sz w:val="20"/>
        </w:rPr>
        <w:t>34</w:t>
      </w:r>
      <w:r w:rsidRPr="00961F41">
        <w:rPr>
          <w:sz w:val="20"/>
        </w:rPr>
        <w:t xml:space="preserve"> – р</w:t>
      </w:r>
    </w:p>
    <w:bookmarkEnd w:id="2"/>
    <w:p w:rsidR="006E170E" w:rsidRDefault="006E170E" w:rsidP="006E170E">
      <w:pPr>
        <w:ind w:left="567"/>
        <w:jc w:val="center"/>
        <w:rPr>
          <w:sz w:val="20"/>
        </w:rPr>
      </w:pPr>
    </w:p>
    <w:p w:rsidR="00930B1E" w:rsidRPr="00930B1E" w:rsidRDefault="00930B1E" w:rsidP="00930B1E">
      <w:pPr>
        <w:widowControl w:val="0"/>
        <w:autoSpaceDE w:val="0"/>
        <w:autoSpaceDN w:val="0"/>
        <w:adjustRightInd w:val="0"/>
        <w:jc w:val="center"/>
        <w:rPr>
          <w:b/>
          <w:bCs/>
          <w:sz w:val="24"/>
          <w:szCs w:val="24"/>
        </w:rPr>
      </w:pPr>
      <w:r w:rsidRPr="00930B1E">
        <w:rPr>
          <w:b/>
          <w:bCs/>
          <w:sz w:val="24"/>
          <w:szCs w:val="24"/>
        </w:rPr>
        <w:t xml:space="preserve">РЕГЛАМЕНТ </w:t>
      </w:r>
    </w:p>
    <w:p w:rsidR="00930B1E" w:rsidRPr="00930B1E" w:rsidRDefault="00930B1E" w:rsidP="00930B1E">
      <w:pPr>
        <w:widowControl w:val="0"/>
        <w:autoSpaceDE w:val="0"/>
        <w:autoSpaceDN w:val="0"/>
        <w:adjustRightInd w:val="0"/>
        <w:jc w:val="center"/>
        <w:rPr>
          <w:b/>
          <w:bCs/>
          <w:sz w:val="24"/>
          <w:szCs w:val="24"/>
        </w:rPr>
      </w:pPr>
      <w:r w:rsidRPr="00930B1E">
        <w:rPr>
          <w:b/>
          <w:bCs/>
          <w:sz w:val="24"/>
          <w:szCs w:val="24"/>
        </w:rPr>
        <w:t xml:space="preserve">проведения Всероссийских проверочных работ </w:t>
      </w:r>
    </w:p>
    <w:p w:rsidR="00930B1E" w:rsidRPr="00930B1E" w:rsidRDefault="00930B1E" w:rsidP="00930B1E">
      <w:pPr>
        <w:widowControl w:val="0"/>
        <w:autoSpaceDE w:val="0"/>
        <w:autoSpaceDN w:val="0"/>
        <w:adjustRightInd w:val="0"/>
        <w:jc w:val="center"/>
        <w:rPr>
          <w:bCs/>
          <w:sz w:val="24"/>
          <w:szCs w:val="24"/>
        </w:rPr>
      </w:pPr>
      <w:r w:rsidRPr="00930B1E">
        <w:rPr>
          <w:b/>
          <w:bCs/>
          <w:sz w:val="24"/>
          <w:szCs w:val="24"/>
        </w:rPr>
        <w:t>в Сосновоборском городском округе в 2025 году</w:t>
      </w:r>
      <w:r w:rsidRPr="00930B1E">
        <w:rPr>
          <w:bCs/>
          <w:sz w:val="24"/>
          <w:szCs w:val="24"/>
        </w:rPr>
        <w:t xml:space="preserve"> </w:t>
      </w:r>
    </w:p>
    <w:p w:rsidR="00930B1E" w:rsidRPr="00930B1E" w:rsidRDefault="00930B1E" w:rsidP="00930B1E">
      <w:pPr>
        <w:widowControl w:val="0"/>
        <w:autoSpaceDE w:val="0"/>
        <w:autoSpaceDN w:val="0"/>
        <w:adjustRightInd w:val="0"/>
        <w:jc w:val="center"/>
        <w:rPr>
          <w:bCs/>
          <w:sz w:val="24"/>
          <w:szCs w:val="24"/>
        </w:rPr>
      </w:pPr>
    </w:p>
    <w:p w:rsidR="00930B1E" w:rsidRPr="00930B1E" w:rsidRDefault="00917D29" w:rsidP="00917D29">
      <w:pPr>
        <w:widowControl w:val="0"/>
        <w:ind w:right="-20"/>
        <w:rPr>
          <w:b/>
          <w:bCs/>
          <w:sz w:val="24"/>
          <w:szCs w:val="24"/>
        </w:rPr>
      </w:pPr>
      <w:r>
        <w:rPr>
          <w:b/>
          <w:bCs/>
          <w:sz w:val="24"/>
          <w:szCs w:val="24"/>
        </w:rPr>
        <w:t xml:space="preserve">1. </w:t>
      </w:r>
      <w:r w:rsidR="00930B1E" w:rsidRPr="00930B1E">
        <w:rPr>
          <w:b/>
          <w:bCs/>
          <w:sz w:val="24"/>
          <w:szCs w:val="24"/>
        </w:rPr>
        <w:t>Общие положения</w:t>
      </w:r>
    </w:p>
    <w:p w:rsidR="00930B1E" w:rsidRPr="00930B1E" w:rsidRDefault="00930B1E" w:rsidP="00D80FEC">
      <w:pPr>
        <w:numPr>
          <w:ilvl w:val="1"/>
          <w:numId w:val="2"/>
        </w:numPr>
        <w:ind w:left="0" w:firstLine="567"/>
        <w:jc w:val="both"/>
        <w:rPr>
          <w:sz w:val="24"/>
          <w:szCs w:val="24"/>
        </w:rPr>
      </w:pPr>
      <w:r w:rsidRPr="00930B1E">
        <w:rPr>
          <w:sz w:val="24"/>
          <w:szCs w:val="24"/>
        </w:rPr>
        <w:t xml:space="preserve">Настоящий регламент определяет порядок подготовки и проведения Всероссийских проверочных работ (далее - ВПР) в общеобразовательных организациях </w:t>
      </w:r>
      <w:r>
        <w:rPr>
          <w:sz w:val="24"/>
          <w:szCs w:val="24"/>
        </w:rPr>
        <w:t>Сосновоборском городском округе</w:t>
      </w:r>
      <w:r w:rsidRPr="00930B1E">
        <w:rPr>
          <w:sz w:val="24"/>
          <w:szCs w:val="24"/>
        </w:rPr>
        <w:t xml:space="preserve"> в 2025 году.</w:t>
      </w:r>
    </w:p>
    <w:p w:rsidR="00930B1E" w:rsidRPr="00930B1E" w:rsidRDefault="00930B1E" w:rsidP="00930B1E">
      <w:pPr>
        <w:pStyle w:val="ae"/>
        <w:spacing w:after="0" w:line="240" w:lineRule="auto"/>
        <w:ind w:left="0" w:firstLine="567"/>
        <w:contextualSpacing w:val="0"/>
        <w:jc w:val="both"/>
        <w:rPr>
          <w:rFonts w:ascii="Times New Roman" w:eastAsia="Times New Roman" w:hAnsi="Times New Roman"/>
          <w:sz w:val="24"/>
          <w:szCs w:val="24"/>
          <w:lang w:eastAsia="ru-RU"/>
        </w:rPr>
      </w:pPr>
      <w:r w:rsidRPr="00930B1E">
        <w:rPr>
          <w:rFonts w:ascii="Times New Roman" w:eastAsia="Times New Roman" w:hAnsi="Times New Roman"/>
          <w:sz w:val="24"/>
          <w:szCs w:val="24"/>
          <w:lang w:eastAsia="ru-RU"/>
        </w:rPr>
        <w:t>Настоящий регламент разработан в соответствии со статьей 97 Федерального закона от 29 декабря 2012 года № 273-ФЗ «Об образовании в Российской Федерации», постановлением Правительства Российской Федерации от 05 августа 2013 года № 662 «Об</w:t>
      </w:r>
      <w:r w:rsidR="009A2A6F">
        <w:rPr>
          <w:rFonts w:ascii="Times New Roman" w:eastAsia="Times New Roman" w:hAnsi="Times New Roman"/>
          <w:sz w:val="24"/>
          <w:szCs w:val="24"/>
          <w:lang w:eastAsia="ru-RU"/>
        </w:rPr>
        <w:t> </w:t>
      </w:r>
      <w:r w:rsidRPr="00930B1E">
        <w:rPr>
          <w:rFonts w:ascii="Times New Roman" w:eastAsia="Times New Roman" w:hAnsi="Times New Roman"/>
          <w:sz w:val="24"/>
          <w:szCs w:val="24"/>
          <w:lang w:eastAsia="ru-RU"/>
        </w:rPr>
        <w:t>осуществлении мониторинга системы образования», постановлением Правительства Российской Федерации от 30 апреля 2024 года № 556 «Об утверждении перечня мероприятий по оценке качества образования и Правил проведения мероприятий по</w:t>
      </w:r>
      <w:r w:rsidR="009A2A6F">
        <w:rPr>
          <w:rFonts w:ascii="Times New Roman" w:eastAsia="Times New Roman" w:hAnsi="Times New Roman"/>
          <w:sz w:val="24"/>
          <w:szCs w:val="24"/>
          <w:lang w:eastAsia="ru-RU"/>
        </w:rPr>
        <w:t> </w:t>
      </w:r>
      <w:r w:rsidRPr="00930B1E">
        <w:rPr>
          <w:rFonts w:ascii="Times New Roman" w:eastAsia="Times New Roman" w:hAnsi="Times New Roman"/>
          <w:sz w:val="24"/>
          <w:szCs w:val="24"/>
          <w:lang w:eastAsia="ru-RU"/>
        </w:rPr>
        <w:t>оценке качества образования» (далее - Правила), приказом Федеральной службы по</w:t>
      </w:r>
      <w:r w:rsidR="009A2A6F">
        <w:rPr>
          <w:rFonts w:ascii="Times New Roman" w:eastAsia="Times New Roman" w:hAnsi="Times New Roman"/>
          <w:sz w:val="24"/>
          <w:szCs w:val="24"/>
          <w:lang w:eastAsia="ru-RU"/>
        </w:rPr>
        <w:t> </w:t>
      </w:r>
      <w:r w:rsidRPr="00930B1E">
        <w:rPr>
          <w:rFonts w:ascii="Times New Roman" w:eastAsia="Times New Roman" w:hAnsi="Times New Roman"/>
          <w:sz w:val="24"/>
          <w:szCs w:val="24"/>
          <w:lang w:eastAsia="ru-RU"/>
        </w:rPr>
        <w:t>надзору в сфере образования и науки (</w:t>
      </w:r>
      <w:proofErr w:type="spellStart"/>
      <w:r w:rsidRPr="00930B1E">
        <w:rPr>
          <w:rFonts w:ascii="Times New Roman" w:eastAsia="Times New Roman" w:hAnsi="Times New Roman"/>
          <w:sz w:val="24"/>
          <w:szCs w:val="24"/>
          <w:lang w:eastAsia="ru-RU"/>
        </w:rPr>
        <w:t>Рособрнадзор</w:t>
      </w:r>
      <w:proofErr w:type="spellEnd"/>
      <w:r w:rsidRPr="00930B1E">
        <w:rPr>
          <w:rFonts w:ascii="Times New Roman" w:eastAsia="Times New Roman" w:hAnsi="Times New Roman"/>
          <w:sz w:val="24"/>
          <w:szCs w:val="24"/>
          <w:lang w:eastAsia="ru-RU"/>
        </w:rPr>
        <w:t>) от 13 мая 2024 года № 1008 «Об</w:t>
      </w:r>
      <w:r w:rsidR="009A2A6F">
        <w:rPr>
          <w:rFonts w:ascii="Times New Roman" w:eastAsia="Times New Roman" w:hAnsi="Times New Roman"/>
          <w:sz w:val="24"/>
          <w:szCs w:val="24"/>
          <w:lang w:eastAsia="ru-RU"/>
        </w:rPr>
        <w:t> </w:t>
      </w:r>
      <w:r w:rsidRPr="00930B1E">
        <w:rPr>
          <w:rFonts w:ascii="Times New Roman" w:eastAsia="Times New Roman" w:hAnsi="Times New Roman"/>
          <w:sz w:val="24"/>
          <w:szCs w:val="24"/>
          <w:lang w:eastAsia="ru-RU"/>
        </w:rPr>
        <w:t>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w:t>
      </w:r>
      <w:r w:rsidR="009A2A6F">
        <w:rPr>
          <w:rFonts w:ascii="Times New Roman" w:eastAsia="Times New Roman" w:hAnsi="Times New Roman"/>
          <w:sz w:val="24"/>
          <w:szCs w:val="24"/>
          <w:lang w:eastAsia="ru-RU"/>
        </w:rPr>
        <w:t> </w:t>
      </w:r>
      <w:r w:rsidRPr="00930B1E">
        <w:rPr>
          <w:rFonts w:ascii="Times New Roman" w:eastAsia="Times New Roman" w:hAnsi="Times New Roman"/>
          <w:sz w:val="24"/>
          <w:szCs w:val="24"/>
          <w:lang w:eastAsia="ru-RU"/>
        </w:rPr>
        <w:t xml:space="preserve">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(далее - приказ </w:t>
      </w:r>
      <w:proofErr w:type="spellStart"/>
      <w:r w:rsidRPr="00930B1E">
        <w:rPr>
          <w:rFonts w:ascii="Times New Roman" w:eastAsia="Times New Roman" w:hAnsi="Times New Roman"/>
          <w:sz w:val="24"/>
          <w:szCs w:val="24"/>
          <w:lang w:eastAsia="ru-RU"/>
        </w:rPr>
        <w:t>Рособрнадзора</w:t>
      </w:r>
      <w:proofErr w:type="spellEnd"/>
      <w:r w:rsidRPr="00930B1E">
        <w:rPr>
          <w:rFonts w:ascii="Times New Roman" w:eastAsia="Times New Roman" w:hAnsi="Times New Roman"/>
          <w:sz w:val="24"/>
          <w:szCs w:val="24"/>
          <w:lang w:eastAsia="ru-RU"/>
        </w:rPr>
        <w:t>).</w:t>
      </w:r>
    </w:p>
    <w:p w:rsidR="00930B1E" w:rsidRPr="00930B1E" w:rsidRDefault="00930B1E" w:rsidP="00D80FEC">
      <w:pPr>
        <w:pStyle w:val="ae"/>
        <w:numPr>
          <w:ilvl w:val="1"/>
          <w:numId w:val="2"/>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rsidR="00930B1E" w:rsidRPr="00930B1E" w:rsidRDefault="00930B1E" w:rsidP="00D80FEC">
      <w:pPr>
        <w:pStyle w:val="ae"/>
        <w:numPr>
          <w:ilvl w:val="1"/>
          <w:numId w:val="2"/>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ВПР в образовательных организациях, осуществляющих образовательную деятельность по основным общеобразовательным программам,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rsidR="00930B1E" w:rsidRPr="00930B1E" w:rsidRDefault="00930B1E" w:rsidP="00D80FEC">
      <w:pPr>
        <w:pStyle w:val="ae"/>
        <w:numPr>
          <w:ilvl w:val="1"/>
          <w:numId w:val="2"/>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ВПР не требуют специальной подготовки обучающихся. </w:t>
      </w:r>
    </w:p>
    <w:p w:rsidR="00930B1E" w:rsidRPr="00917D29" w:rsidRDefault="00917D29" w:rsidP="00917D29">
      <w:pPr>
        <w:widowControl w:val="0"/>
        <w:ind w:right="-20"/>
        <w:rPr>
          <w:b/>
          <w:bCs/>
          <w:sz w:val="24"/>
          <w:szCs w:val="24"/>
        </w:rPr>
      </w:pPr>
      <w:r>
        <w:rPr>
          <w:b/>
          <w:bCs/>
          <w:sz w:val="24"/>
          <w:szCs w:val="24"/>
        </w:rPr>
        <w:t xml:space="preserve">2. </w:t>
      </w:r>
      <w:r w:rsidR="00930B1E" w:rsidRPr="00917D29">
        <w:rPr>
          <w:b/>
          <w:bCs/>
          <w:sz w:val="24"/>
          <w:szCs w:val="24"/>
        </w:rPr>
        <w:t>Участники ВПР</w:t>
      </w:r>
    </w:p>
    <w:p w:rsidR="00930B1E" w:rsidRPr="00930B1E" w:rsidRDefault="00930B1E" w:rsidP="00917D29">
      <w:pPr>
        <w:pStyle w:val="ae"/>
        <w:numPr>
          <w:ilvl w:val="1"/>
          <w:numId w:val="4"/>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Участниками ВПР являются обучающиеся образовательных организаций по</w:t>
      </w:r>
      <w:r w:rsidR="009A2A6F">
        <w:rPr>
          <w:rFonts w:ascii="Times New Roman" w:hAnsi="Times New Roman"/>
          <w:sz w:val="24"/>
          <w:szCs w:val="24"/>
        </w:rPr>
        <w:t> </w:t>
      </w:r>
      <w:r w:rsidRPr="00930B1E">
        <w:rPr>
          <w:rFonts w:ascii="Times New Roman" w:hAnsi="Times New Roman"/>
          <w:sz w:val="24"/>
          <w:szCs w:val="24"/>
        </w:rPr>
        <w:t xml:space="preserve">имеющим государственную аккредитацию образовательным программам начального общего, основного общего и среднего общего образования, за исключением обучающихся 1 - 3, 9 и 11 классов. </w:t>
      </w:r>
    </w:p>
    <w:p w:rsidR="00930B1E" w:rsidRPr="00930B1E" w:rsidRDefault="00930B1E" w:rsidP="00917D29">
      <w:pPr>
        <w:pStyle w:val="ae"/>
        <w:numPr>
          <w:ilvl w:val="1"/>
          <w:numId w:val="4"/>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Обучающиеся общеобразовательных организаций, кот</w:t>
      </w:r>
      <w:r w:rsidR="009A2A6F">
        <w:rPr>
          <w:rFonts w:ascii="Times New Roman" w:hAnsi="Times New Roman"/>
          <w:sz w:val="24"/>
          <w:szCs w:val="24"/>
        </w:rPr>
        <w:t xml:space="preserve">орые </w:t>
      </w:r>
      <w:r w:rsidRPr="00930B1E">
        <w:rPr>
          <w:rFonts w:ascii="Times New Roman" w:hAnsi="Times New Roman"/>
          <w:sz w:val="24"/>
          <w:szCs w:val="24"/>
        </w:rPr>
        <w:t>в течение одного учебного года принимали участие национальных исследованиях или</w:t>
      </w:r>
      <w:r w:rsidR="009A2A6F">
        <w:rPr>
          <w:rFonts w:ascii="Times New Roman" w:hAnsi="Times New Roman"/>
          <w:sz w:val="24"/>
          <w:szCs w:val="24"/>
        </w:rPr>
        <w:t> </w:t>
      </w:r>
      <w:r w:rsidRPr="00930B1E">
        <w:rPr>
          <w:rFonts w:ascii="Times New Roman" w:hAnsi="Times New Roman"/>
          <w:sz w:val="24"/>
          <w:szCs w:val="24"/>
        </w:rPr>
        <w:t>международных исследованиях, в ВПР участия не принимают.</w:t>
      </w:r>
    </w:p>
    <w:p w:rsidR="00930B1E" w:rsidRPr="00930B1E" w:rsidRDefault="00930B1E" w:rsidP="00917D29">
      <w:pPr>
        <w:pStyle w:val="ae"/>
        <w:numPr>
          <w:ilvl w:val="1"/>
          <w:numId w:val="4"/>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 с согласия родителей (законных представителей).</w:t>
      </w:r>
    </w:p>
    <w:p w:rsidR="00930B1E" w:rsidRPr="00930B1E" w:rsidRDefault="00930B1E" w:rsidP="00917D29">
      <w:pPr>
        <w:pStyle w:val="ae"/>
        <w:numPr>
          <w:ilvl w:val="1"/>
          <w:numId w:val="4"/>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Для принятия решения об участии в ВПР обучающихся с ограниченными возможностями здоровья образовательная организация </w:t>
      </w:r>
      <w:r w:rsidR="009A2A6F">
        <w:rPr>
          <w:rFonts w:ascii="Times New Roman" w:hAnsi="Times New Roman"/>
          <w:sz w:val="24"/>
          <w:szCs w:val="24"/>
        </w:rPr>
        <w:t xml:space="preserve">доводит до сведения </w:t>
      </w:r>
      <w:r w:rsidRPr="00930B1E">
        <w:rPr>
          <w:rFonts w:ascii="Times New Roman" w:hAnsi="Times New Roman"/>
          <w:sz w:val="24"/>
          <w:szCs w:val="24"/>
        </w:rPr>
        <w:t xml:space="preserve">родителей (законных представителей) обучающегося информацию о том, что контрольные </w:t>
      </w:r>
      <w:r w:rsidRPr="00930B1E">
        <w:rPr>
          <w:rFonts w:ascii="Times New Roman" w:hAnsi="Times New Roman"/>
          <w:sz w:val="24"/>
          <w:szCs w:val="24"/>
        </w:rPr>
        <w:lastRenderedPageBreak/>
        <w:t>измерительные материалы для проведения проверочных работ составлены по программам начального общего, основного общего и/или среднего общего образования.</w:t>
      </w:r>
    </w:p>
    <w:p w:rsidR="00930B1E" w:rsidRPr="00930B1E" w:rsidRDefault="00930B1E" w:rsidP="00917D29">
      <w:pPr>
        <w:pStyle w:val="ae"/>
        <w:numPr>
          <w:ilvl w:val="1"/>
          <w:numId w:val="4"/>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Решение об участии в ВПР отдельного обучающегося с ограниченными возможностями здоровья принимает общеобразовательная организация по согласованию с родителями (законными представителями) несовершеннолетних обучающихся. </w:t>
      </w:r>
    </w:p>
    <w:p w:rsidR="00930B1E" w:rsidRPr="00930B1E" w:rsidRDefault="00930B1E" w:rsidP="00917D29">
      <w:pPr>
        <w:pStyle w:val="ae"/>
        <w:numPr>
          <w:ilvl w:val="1"/>
          <w:numId w:val="4"/>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Руководитель общеобразовательной организации издает соответствующий приказ/распоряжение о принятом решении.</w:t>
      </w:r>
    </w:p>
    <w:p w:rsidR="00930B1E" w:rsidRPr="00917D29" w:rsidRDefault="00917D29" w:rsidP="00917D29">
      <w:pPr>
        <w:widowControl w:val="0"/>
        <w:ind w:right="-20"/>
        <w:rPr>
          <w:b/>
          <w:bCs/>
          <w:sz w:val="24"/>
          <w:szCs w:val="24"/>
        </w:rPr>
      </w:pPr>
      <w:r>
        <w:rPr>
          <w:b/>
          <w:bCs/>
          <w:sz w:val="24"/>
          <w:szCs w:val="24"/>
        </w:rPr>
        <w:t xml:space="preserve">3. </w:t>
      </w:r>
      <w:r w:rsidR="00930B1E" w:rsidRPr="00917D29">
        <w:rPr>
          <w:b/>
          <w:bCs/>
          <w:sz w:val="24"/>
          <w:szCs w:val="24"/>
        </w:rPr>
        <w:t>Порядок проведения ВПР</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lang w:eastAsia="ru-RU"/>
        </w:rPr>
        <w:t xml:space="preserve">Цель проведения ВПР: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lang w:eastAsia="ru-RU"/>
        </w:rPr>
      </w:pPr>
      <w:r w:rsidRPr="00930B1E">
        <w:rPr>
          <w:rFonts w:ascii="Times New Roman" w:hAnsi="Times New Roman"/>
          <w:sz w:val="24"/>
          <w:szCs w:val="24"/>
          <w:lang w:eastAsia="ru-RU"/>
        </w:rPr>
        <w:t>осуществление мониторинга качества подготовки обучающихся общеобразовательных организаций;</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lang w:eastAsia="ru-RU"/>
        </w:rPr>
      </w:pPr>
      <w:r w:rsidRPr="00930B1E">
        <w:rPr>
          <w:rFonts w:ascii="Times New Roman" w:hAnsi="Times New Roman"/>
          <w:sz w:val="24"/>
          <w:szCs w:val="24"/>
          <w:lang w:eastAsia="ru-RU"/>
        </w:rPr>
        <w:t>совершенствование преподавания учебных предметов и повышения качества образования в образовательных организациях;</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оценка уровня общеобразовательной подготовки обучающихся в соответствии с</w:t>
      </w:r>
      <w:r w:rsidR="009A2A6F">
        <w:rPr>
          <w:rFonts w:ascii="Times New Roman" w:hAnsi="Times New Roman"/>
          <w:sz w:val="24"/>
          <w:szCs w:val="24"/>
          <w:lang w:val="en-US"/>
        </w:rPr>
        <w:t> </w:t>
      </w:r>
      <w:r w:rsidRPr="00930B1E">
        <w:rPr>
          <w:rFonts w:ascii="Times New Roman" w:hAnsi="Times New Roman"/>
          <w:sz w:val="24"/>
          <w:szCs w:val="24"/>
        </w:rPr>
        <w:t xml:space="preserve">требованиями ФГОС. </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lang w:eastAsia="ru-RU"/>
        </w:rPr>
      </w:pPr>
      <w:r w:rsidRPr="00930B1E">
        <w:rPr>
          <w:rFonts w:ascii="Times New Roman" w:hAnsi="Times New Roman"/>
          <w:sz w:val="24"/>
          <w:szCs w:val="24"/>
        </w:rPr>
        <w:t xml:space="preserve">Контрольные измерительные материалы (далее - КИМ) ВПР позволяют осуществить диагностику достижения предметных и </w:t>
      </w:r>
      <w:proofErr w:type="spellStart"/>
      <w:r w:rsidRPr="00930B1E">
        <w:rPr>
          <w:rFonts w:ascii="Times New Roman" w:hAnsi="Times New Roman"/>
          <w:sz w:val="24"/>
          <w:szCs w:val="24"/>
        </w:rPr>
        <w:t>метапредметных</w:t>
      </w:r>
      <w:proofErr w:type="spellEnd"/>
      <w:r w:rsidRPr="00930B1E">
        <w:rPr>
          <w:rFonts w:ascii="Times New Roman" w:hAnsi="Times New Roman"/>
          <w:sz w:val="24"/>
          <w:szCs w:val="24"/>
        </w:rPr>
        <w:t xml:space="preserve"> результатов обучения, в том числе овладение </w:t>
      </w:r>
      <w:proofErr w:type="spellStart"/>
      <w:r w:rsidRPr="00930B1E">
        <w:rPr>
          <w:rFonts w:ascii="Times New Roman" w:hAnsi="Times New Roman"/>
          <w:sz w:val="24"/>
          <w:szCs w:val="24"/>
        </w:rPr>
        <w:t>межпредметными</w:t>
      </w:r>
      <w:proofErr w:type="spellEnd"/>
      <w:r w:rsidRPr="00930B1E">
        <w:rPr>
          <w:rFonts w:ascii="Times New Roman" w:hAnsi="Times New Roman"/>
          <w:sz w:val="24"/>
          <w:szCs w:val="24"/>
        </w:rPr>
        <w:t xml:space="preserve"> понятиями и способность использования универсальных учебных действий (УУД) в учебной, познавательной и</w:t>
      </w:r>
      <w:r w:rsidR="009A2A6F">
        <w:rPr>
          <w:rFonts w:ascii="Times New Roman" w:hAnsi="Times New Roman"/>
          <w:sz w:val="24"/>
          <w:szCs w:val="24"/>
          <w:lang w:val="en-US"/>
        </w:rPr>
        <w:t> </w:t>
      </w:r>
      <w:r w:rsidRPr="00930B1E">
        <w:rPr>
          <w:rFonts w:ascii="Times New Roman" w:hAnsi="Times New Roman"/>
          <w:sz w:val="24"/>
          <w:szCs w:val="24"/>
        </w:rPr>
        <w:t>социальной практике</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lang w:eastAsia="ru-RU"/>
        </w:rPr>
      </w:pPr>
      <w:r w:rsidRPr="00930B1E">
        <w:rPr>
          <w:rFonts w:ascii="Times New Roman" w:hAnsi="Times New Roman"/>
          <w:sz w:val="24"/>
          <w:szCs w:val="24"/>
        </w:rPr>
        <w:t xml:space="preserve">ВПР проводятся с соблюдением требований законодательства Российской Федерации в области персональных данных, а также соответствующих санитарно-эпидемиологических требований к условиям обучения и воспитания детей. </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lang w:eastAsia="ru-RU"/>
        </w:rPr>
      </w:pPr>
      <w:r w:rsidRPr="00930B1E">
        <w:rPr>
          <w:rFonts w:ascii="Times New Roman" w:hAnsi="Times New Roman"/>
          <w:sz w:val="24"/>
          <w:szCs w:val="24"/>
        </w:rPr>
        <w:t>ВПР на уровне начального общего образов</w:t>
      </w:r>
      <w:r w:rsidR="009A2A6F">
        <w:rPr>
          <w:rFonts w:ascii="Times New Roman" w:hAnsi="Times New Roman"/>
          <w:sz w:val="24"/>
          <w:szCs w:val="24"/>
        </w:rPr>
        <w:t>ания проводятся не более чем по</w:t>
      </w:r>
      <w:r w:rsidR="009A2A6F">
        <w:rPr>
          <w:rFonts w:ascii="Times New Roman" w:hAnsi="Times New Roman"/>
          <w:sz w:val="24"/>
          <w:szCs w:val="24"/>
          <w:lang w:val="en-US"/>
        </w:rPr>
        <w:t> </w:t>
      </w:r>
      <w:r w:rsidRPr="00930B1E">
        <w:rPr>
          <w:rFonts w:ascii="Times New Roman" w:hAnsi="Times New Roman"/>
          <w:sz w:val="24"/>
          <w:szCs w:val="24"/>
        </w:rPr>
        <w:t>3 учебным предметам. ВПР на уровне основного общего и среднего общего образования проводятся не более чем по 4 учебным предметам.</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lang w:eastAsia="ru-RU"/>
        </w:rPr>
      </w:pPr>
      <w:r w:rsidRPr="00930B1E">
        <w:rPr>
          <w:rFonts w:ascii="Times New Roman" w:hAnsi="Times New Roman"/>
          <w:sz w:val="24"/>
          <w:szCs w:val="24"/>
        </w:rPr>
        <w:t xml:space="preserve">Состав участников, сроки и продолжительность проведения ВПР, а также перечень учебных предметов утверждаются Федеральной службой по надзору в сфере образования (далее - </w:t>
      </w:r>
      <w:proofErr w:type="spellStart"/>
      <w:r w:rsidRPr="00930B1E">
        <w:rPr>
          <w:rFonts w:ascii="Times New Roman" w:hAnsi="Times New Roman"/>
          <w:sz w:val="24"/>
          <w:szCs w:val="24"/>
        </w:rPr>
        <w:t>Рособрнадзор</w:t>
      </w:r>
      <w:proofErr w:type="spellEnd"/>
      <w:r w:rsidRPr="00930B1E">
        <w:rPr>
          <w:rFonts w:ascii="Times New Roman" w:hAnsi="Times New Roman"/>
          <w:sz w:val="24"/>
          <w:szCs w:val="24"/>
        </w:rPr>
        <w:t>) и науки не позднее, чем за 3 месяца до начала учебного года, в котором будут проводиться соответствующие мероприятия.</w:t>
      </w:r>
    </w:p>
    <w:p w:rsidR="00930B1E" w:rsidRPr="00930B1E" w:rsidRDefault="00930B1E" w:rsidP="00917D29">
      <w:pPr>
        <w:numPr>
          <w:ilvl w:val="1"/>
          <w:numId w:val="5"/>
        </w:numPr>
        <w:ind w:left="0" w:firstLine="567"/>
        <w:jc w:val="both"/>
        <w:rPr>
          <w:rFonts w:eastAsia="Calibri"/>
          <w:sz w:val="24"/>
          <w:szCs w:val="24"/>
        </w:rPr>
      </w:pPr>
      <w:r w:rsidRPr="00930B1E">
        <w:rPr>
          <w:rFonts w:eastAsia="Calibri"/>
          <w:sz w:val="24"/>
          <w:szCs w:val="24"/>
        </w:rPr>
        <w:t>Наименования классов обозначаются их порядковыми номерами (фактические наименования (литеры) классов не используются).</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lang w:eastAsia="ru-RU"/>
        </w:rPr>
      </w:pPr>
      <w:r w:rsidRPr="00930B1E">
        <w:rPr>
          <w:rFonts w:ascii="Times New Roman" w:hAnsi="Times New Roman"/>
          <w:sz w:val="24"/>
          <w:szCs w:val="24"/>
        </w:rPr>
        <w:t xml:space="preserve">ВПР по учебным предметам проводятся по образцам и описаниям проверочных работ, представленным на сайте Федерального государственного бюджетного учреждения «Федеральный институт оценки качества образования» (далее - ФГБУ «ФИОКО»). </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lang w:eastAsia="ru-RU"/>
        </w:rPr>
      </w:pPr>
      <w:r w:rsidRPr="00930B1E">
        <w:rPr>
          <w:rFonts w:ascii="Times New Roman" w:hAnsi="Times New Roman"/>
          <w:sz w:val="24"/>
          <w:szCs w:val="24"/>
        </w:rPr>
        <w:t>На выполнение проверочной работы отводится один урок, не более 45 минут, или два урока, не более 45 минут каждый. Работы, рассчитанные на 2 урока, состоят из двух частей. На выполнение заданий каждой части отводится не более 45 минут. Задания первой и второй части могут выполняться в один день с перерывом не</w:t>
      </w:r>
      <w:r w:rsidR="009A2A6F">
        <w:rPr>
          <w:rFonts w:ascii="Times New Roman" w:hAnsi="Times New Roman"/>
          <w:sz w:val="24"/>
          <w:szCs w:val="24"/>
          <w:lang w:val="en-US"/>
        </w:rPr>
        <w:t> </w:t>
      </w:r>
      <w:r w:rsidRPr="00930B1E">
        <w:rPr>
          <w:rFonts w:ascii="Times New Roman" w:hAnsi="Times New Roman"/>
          <w:sz w:val="24"/>
          <w:szCs w:val="24"/>
        </w:rPr>
        <w:t>менее 10 минут или в разные дни.</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 Пунктом 8 Правил предусмотрена возможность использования ВПР в</w:t>
      </w:r>
      <w:r w:rsidR="009A2A6F">
        <w:rPr>
          <w:rFonts w:ascii="Times New Roman" w:hAnsi="Times New Roman"/>
          <w:sz w:val="24"/>
          <w:szCs w:val="24"/>
          <w:lang w:val="en-US"/>
        </w:rPr>
        <w:t> </w:t>
      </w:r>
      <w:r w:rsidRPr="00930B1E">
        <w:rPr>
          <w:rFonts w:ascii="Times New Roman" w:hAnsi="Times New Roman"/>
          <w:sz w:val="24"/>
          <w:szCs w:val="24"/>
        </w:rPr>
        <w:t xml:space="preserve">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 </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образовательная организация в соответствии с установленной действующим законодательством Российской Федерации в сфере образования компетенцией.</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Даты проведения ВПР определяются образовательной организацией самостоятельно в соответствии со сроками проведения ВПР, утвержденными Приказом </w:t>
      </w:r>
      <w:proofErr w:type="spellStart"/>
      <w:r w:rsidRPr="00930B1E">
        <w:rPr>
          <w:rFonts w:ascii="Times New Roman" w:hAnsi="Times New Roman"/>
          <w:sz w:val="24"/>
          <w:szCs w:val="24"/>
        </w:rPr>
        <w:t>Рособрнадзора</w:t>
      </w:r>
      <w:proofErr w:type="spellEnd"/>
      <w:r w:rsidRPr="00930B1E">
        <w:rPr>
          <w:rFonts w:ascii="Times New Roman" w:hAnsi="Times New Roman"/>
          <w:sz w:val="24"/>
          <w:szCs w:val="24"/>
        </w:rPr>
        <w:t xml:space="preserve">. </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Информация о датах проведения ВПР, которые самостоятельно определила образовательная организация, вносится в специально разработанную ФГБУ «ФИОКО» </w:t>
      </w:r>
      <w:r w:rsidRPr="00930B1E">
        <w:rPr>
          <w:rFonts w:ascii="Times New Roman" w:hAnsi="Times New Roman"/>
          <w:sz w:val="24"/>
          <w:szCs w:val="24"/>
        </w:rPr>
        <w:lastRenderedPageBreak/>
        <w:t>форму, размещенную в личном кабинете образовательной организации в государственной информационной системе «Федеральная информационная система «Оценка качества образования» (далее - ЛК ГИС ФИС ОКО).</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При проведении В</w:t>
      </w:r>
      <w:r w:rsidR="009A40BD">
        <w:rPr>
          <w:rFonts w:ascii="Times New Roman" w:hAnsi="Times New Roman"/>
          <w:sz w:val="24"/>
          <w:szCs w:val="24"/>
        </w:rPr>
        <w:t xml:space="preserve">ПР образовательной организации </w:t>
      </w:r>
      <w:r w:rsidRPr="00930B1E">
        <w:rPr>
          <w:rFonts w:ascii="Times New Roman" w:hAnsi="Times New Roman"/>
          <w:sz w:val="24"/>
          <w:szCs w:val="24"/>
        </w:rPr>
        <w:t>предоставляется альтернативная возможность выполнения участниками ВПР работ с использованием компьютера.</w:t>
      </w:r>
    </w:p>
    <w:p w:rsid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В каждой параллели по каждому учебному предмету выбирается только один формат проведения (для всей параллели по выб</w:t>
      </w:r>
      <w:r w:rsidR="009A40BD">
        <w:rPr>
          <w:rFonts w:ascii="Times New Roman" w:hAnsi="Times New Roman"/>
          <w:sz w:val="24"/>
          <w:szCs w:val="24"/>
        </w:rPr>
        <w:t>ранному учебному предмету) – на</w:t>
      </w:r>
      <w:r w:rsidR="009A40BD">
        <w:rPr>
          <w:rFonts w:ascii="Times New Roman" w:hAnsi="Times New Roman"/>
          <w:sz w:val="24"/>
          <w:szCs w:val="24"/>
          <w:lang w:val="en-US"/>
        </w:rPr>
        <w:t> </w:t>
      </w:r>
      <w:r w:rsidRPr="00930B1E">
        <w:rPr>
          <w:rFonts w:ascii="Times New Roman" w:hAnsi="Times New Roman"/>
          <w:sz w:val="24"/>
          <w:szCs w:val="24"/>
        </w:rPr>
        <w:t>бумажном носителе или с использованием компьютера.</w:t>
      </w:r>
    </w:p>
    <w:p w:rsidR="00917D29" w:rsidRPr="00930B1E" w:rsidRDefault="00917D29"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17D29">
        <w:rPr>
          <w:rFonts w:ascii="Times New Roman" w:hAnsi="Times New Roman"/>
          <w:sz w:val="24"/>
          <w:szCs w:val="24"/>
        </w:rPr>
        <w:t xml:space="preserve">В целях обеспечения соблюдения правил проведения и объективности результатов ВПР по решению комитета образования </w:t>
      </w:r>
      <w:bookmarkStart w:id="3" w:name="_Hlk192723535"/>
      <w:r w:rsidRPr="00917D29">
        <w:rPr>
          <w:rFonts w:ascii="Times New Roman" w:hAnsi="Times New Roman"/>
          <w:sz w:val="24"/>
          <w:szCs w:val="24"/>
        </w:rPr>
        <w:t>привлекаются независимые наблюдатели, не имеющие личной заинтересованности, которая может повлиять на надлежащее и беспристрастное осуществление наблюдения</w:t>
      </w:r>
      <w:bookmarkEnd w:id="3"/>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В целях обеспечения соблюдения правил проведения и объективности результатов ВПР привлекаются общественные наблюдатели из числа родителей (законных представителей) несовершеннолетних и иные представители общественности, не имеющие личной заинтересованности, которая может повлиять на надлежащее и беспристрастное осуществление наблюдения.</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Списки </w:t>
      </w:r>
      <w:r w:rsidR="00917D29" w:rsidRPr="00917D29">
        <w:rPr>
          <w:rFonts w:ascii="Times New Roman" w:hAnsi="Times New Roman"/>
          <w:sz w:val="24"/>
          <w:szCs w:val="24"/>
        </w:rPr>
        <w:t>независимых наблюдателей</w:t>
      </w:r>
      <w:r w:rsidR="00917D29">
        <w:rPr>
          <w:rFonts w:ascii="Times New Roman" w:hAnsi="Times New Roman"/>
          <w:sz w:val="24"/>
          <w:szCs w:val="24"/>
        </w:rPr>
        <w:t xml:space="preserve">/ </w:t>
      </w:r>
      <w:r w:rsidRPr="00930B1E">
        <w:rPr>
          <w:rFonts w:ascii="Times New Roman" w:hAnsi="Times New Roman"/>
          <w:sz w:val="24"/>
          <w:szCs w:val="24"/>
        </w:rPr>
        <w:t xml:space="preserve">общественных наблюдателей и график посещения образовательных организаций в дни проведения ВПР утверждаются </w:t>
      </w:r>
      <w:r w:rsidR="009A40BD">
        <w:rPr>
          <w:rFonts w:ascii="Times New Roman" w:hAnsi="Times New Roman"/>
          <w:sz w:val="24"/>
          <w:szCs w:val="24"/>
        </w:rPr>
        <w:t>распоряжением</w:t>
      </w:r>
      <w:r w:rsidRPr="00930B1E">
        <w:rPr>
          <w:rFonts w:ascii="Times New Roman" w:hAnsi="Times New Roman"/>
          <w:sz w:val="24"/>
          <w:szCs w:val="24"/>
        </w:rPr>
        <w:t xml:space="preserve"> </w:t>
      </w:r>
      <w:r w:rsidR="009A40BD">
        <w:rPr>
          <w:rFonts w:ascii="Times New Roman" w:hAnsi="Times New Roman"/>
          <w:sz w:val="24"/>
          <w:szCs w:val="24"/>
        </w:rPr>
        <w:t xml:space="preserve">Комитета образования </w:t>
      </w:r>
      <w:proofErr w:type="spellStart"/>
      <w:r w:rsidR="009A40BD">
        <w:rPr>
          <w:rFonts w:ascii="Times New Roman" w:hAnsi="Times New Roman"/>
          <w:sz w:val="24"/>
          <w:szCs w:val="24"/>
        </w:rPr>
        <w:t>Сосновоборского</w:t>
      </w:r>
      <w:proofErr w:type="spellEnd"/>
      <w:r w:rsidR="009A40BD">
        <w:rPr>
          <w:rFonts w:ascii="Times New Roman" w:hAnsi="Times New Roman"/>
          <w:sz w:val="24"/>
          <w:szCs w:val="24"/>
        </w:rPr>
        <w:t xml:space="preserve"> городского округа</w:t>
      </w:r>
      <w:r w:rsidRPr="00930B1E">
        <w:rPr>
          <w:rFonts w:ascii="Times New Roman" w:hAnsi="Times New Roman"/>
          <w:sz w:val="24"/>
          <w:szCs w:val="24"/>
        </w:rPr>
        <w:t>.</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Достоверность и объективность р</w:t>
      </w:r>
      <w:r w:rsidR="009A40BD">
        <w:rPr>
          <w:rFonts w:ascii="Times New Roman" w:hAnsi="Times New Roman"/>
          <w:sz w:val="24"/>
          <w:szCs w:val="24"/>
        </w:rPr>
        <w:t>езультатов проверочных работ на </w:t>
      </w:r>
      <w:r w:rsidRPr="00930B1E">
        <w:rPr>
          <w:rFonts w:ascii="Times New Roman" w:hAnsi="Times New Roman"/>
          <w:sz w:val="24"/>
          <w:szCs w:val="24"/>
        </w:rPr>
        <w:t xml:space="preserve">муниципальном уровне - </w:t>
      </w:r>
      <w:r w:rsidR="009A40BD">
        <w:rPr>
          <w:rFonts w:ascii="Times New Roman" w:hAnsi="Times New Roman"/>
          <w:sz w:val="24"/>
          <w:szCs w:val="24"/>
        </w:rPr>
        <w:t xml:space="preserve">Комитет образования </w:t>
      </w:r>
      <w:proofErr w:type="spellStart"/>
      <w:r w:rsidR="009A40BD">
        <w:rPr>
          <w:rFonts w:ascii="Times New Roman" w:hAnsi="Times New Roman"/>
          <w:sz w:val="24"/>
          <w:szCs w:val="24"/>
        </w:rPr>
        <w:t>Сосновоборского</w:t>
      </w:r>
      <w:proofErr w:type="spellEnd"/>
      <w:r w:rsidR="009A40BD">
        <w:rPr>
          <w:rFonts w:ascii="Times New Roman" w:hAnsi="Times New Roman"/>
          <w:sz w:val="24"/>
          <w:szCs w:val="24"/>
        </w:rPr>
        <w:t xml:space="preserve"> городского округа</w:t>
      </w:r>
      <w:r w:rsidRPr="00930B1E">
        <w:rPr>
          <w:rFonts w:ascii="Times New Roman" w:hAnsi="Times New Roman"/>
          <w:sz w:val="24"/>
          <w:szCs w:val="24"/>
        </w:rPr>
        <w:t>; на</w:t>
      </w:r>
      <w:r w:rsidR="009A40BD">
        <w:rPr>
          <w:rFonts w:ascii="Times New Roman" w:hAnsi="Times New Roman"/>
          <w:sz w:val="24"/>
          <w:szCs w:val="24"/>
        </w:rPr>
        <w:t> </w:t>
      </w:r>
      <w:r w:rsidRPr="00930B1E">
        <w:rPr>
          <w:rFonts w:ascii="Times New Roman" w:hAnsi="Times New Roman"/>
          <w:sz w:val="24"/>
          <w:szCs w:val="24"/>
        </w:rPr>
        <w:t>уровне образовательной организации -  администрация образовательной организации.</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Порядком проведения ВПР 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rsidR="00930B1E" w:rsidRPr="00930B1E" w:rsidRDefault="00930B1E" w:rsidP="00917D29">
      <w:pPr>
        <w:pStyle w:val="ae"/>
        <w:numPr>
          <w:ilvl w:val="1"/>
          <w:numId w:val="5"/>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ВПР вносятся в график контрольных и проверочных работ в качестве контрольной работы федерального уровня. </w:t>
      </w:r>
    </w:p>
    <w:p w:rsidR="00930B1E" w:rsidRPr="00917D29" w:rsidRDefault="00917D29" w:rsidP="00917D29">
      <w:pPr>
        <w:widowControl w:val="0"/>
        <w:ind w:right="-20"/>
        <w:rPr>
          <w:b/>
          <w:bCs/>
          <w:sz w:val="24"/>
          <w:szCs w:val="24"/>
        </w:rPr>
      </w:pPr>
      <w:r>
        <w:rPr>
          <w:b/>
          <w:bCs/>
          <w:sz w:val="24"/>
          <w:szCs w:val="24"/>
        </w:rPr>
        <w:t xml:space="preserve">4. </w:t>
      </w:r>
      <w:r w:rsidR="00930B1E" w:rsidRPr="00917D29">
        <w:rPr>
          <w:b/>
          <w:bCs/>
          <w:sz w:val="24"/>
          <w:szCs w:val="24"/>
        </w:rPr>
        <w:t>Проведение ВПР в 4-8 и 10 классах</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4.1. Даты проведения ВПР определяются образовательной организацией самостоятельно в соответствии со сроками проведения ВПР, утвержденными приказом </w:t>
      </w:r>
      <w:proofErr w:type="spellStart"/>
      <w:r w:rsidRPr="00930B1E">
        <w:rPr>
          <w:rFonts w:ascii="Times New Roman" w:hAnsi="Times New Roman"/>
          <w:sz w:val="24"/>
          <w:szCs w:val="24"/>
        </w:rPr>
        <w:t>Рособрнадзора</w:t>
      </w:r>
      <w:proofErr w:type="spellEnd"/>
      <w:r w:rsidRPr="00930B1E">
        <w:rPr>
          <w:rFonts w:ascii="Times New Roman" w:hAnsi="Times New Roman"/>
          <w:sz w:val="24"/>
          <w:szCs w:val="24"/>
        </w:rPr>
        <w:t xml:space="preserve">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4.2. Сбор информации о датах проведения ВПР осуществляется федеральным организатором через ЛК ГИС ФИС ОКО.</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4.3. В ВПР принимают участие:</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 в 4 классах по предметам «Русский язык», «Математика» все обучающиеся параллели; один предмет («Окружающий мир», «Литературное чтение», «Иностранный (английский, немецкий, французский) язык») распределяется федеральным организатором для каждого класса на основе случайного выбора;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 в 5 классах по предметам «Русский язык», «Математика» все обучающиеся параллели; два предмета («История», «Литература», «Иностранный (английский, немецкий, французский) язык», «География», «Биология») распределяются федеральным организатором для каждого класса на основе случайного выбора;</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 в 6 классах по предметам «Русский язык», «Математика» все обучающиеся параллели; два предмета («История», «Обществознание», «Литература», «Иностранный (английский, немецкий, французский) язык», «География», «Биология») распределяются федеральным организатором для каждого класса на основе случайного выбора;</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в 7 классах по предметам «Русский язык», «Математика» (базовая или с углубленным изучением предмета) все обучающиеся параллели; два предмета («История», «Обществознание», «Литература», «Иностранный (английский, немецкий, французский) язык», «География», «Биология», «Физика» (базовая или с углубленным </w:t>
      </w:r>
      <w:r w:rsidRPr="00930B1E">
        <w:rPr>
          <w:rFonts w:ascii="Times New Roman" w:hAnsi="Times New Roman"/>
          <w:sz w:val="24"/>
          <w:szCs w:val="24"/>
        </w:rPr>
        <w:lastRenderedPageBreak/>
        <w:t>изучением предмета), «Информатика») распределяются федеральным организатором для каждого класса на основе случайного выбора;</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 в 8 классах по предметам «Русский язык», «Математика» (базовая или с углубленным изучением предмета) все обучающиеся параллели; два предмета («История», «Обществознание», «Литература», «Иностранный (английский, немецкий, французский) язык», «География», «Биология», «Химия», «Физика» (базовая или с углубленным изучением предмета), «Информатика») распределяются федеральным организатором для каждого класса на основе случайного выбора (за исключением обучающихся образовательных организаций, участвующих в национальных сопоставительных исследованиях качества общего образования, утвержденных приказом </w:t>
      </w:r>
      <w:proofErr w:type="spellStart"/>
      <w:r w:rsidRPr="00930B1E">
        <w:rPr>
          <w:rFonts w:ascii="Times New Roman" w:hAnsi="Times New Roman"/>
          <w:sz w:val="24"/>
          <w:szCs w:val="24"/>
        </w:rPr>
        <w:t>Рособрнадзора</w:t>
      </w:r>
      <w:proofErr w:type="spellEnd"/>
      <w:r w:rsidRPr="00930B1E">
        <w:rPr>
          <w:rFonts w:ascii="Times New Roman" w:hAnsi="Times New Roman"/>
          <w:sz w:val="24"/>
          <w:szCs w:val="24"/>
        </w:rPr>
        <w:t xml:space="preserve"> от 13 мая 2024 года № 1006;</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в 10 классах по предметам «Русский язык», «Математика» все обучающиеся параллели; два предмета («История», «Обществознание», «География», «Физика», «Химия», «Литература», «Иностранный (английский, немецкий, французский) язык») распределяются федеральным организатором для каждого класса на основе случайного выбора (за исключением обучающихся образовательных организаций, участвующих в национальных сопоставительных исследованиях качества общего образования, утвержденных приказом </w:t>
      </w:r>
      <w:proofErr w:type="spellStart"/>
      <w:r w:rsidRPr="00930B1E">
        <w:rPr>
          <w:rFonts w:ascii="Times New Roman" w:hAnsi="Times New Roman"/>
          <w:sz w:val="24"/>
          <w:szCs w:val="24"/>
        </w:rPr>
        <w:t>Рособрнадзора</w:t>
      </w:r>
      <w:proofErr w:type="spellEnd"/>
      <w:r w:rsidRPr="00930B1E">
        <w:rPr>
          <w:rFonts w:ascii="Times New Roman" w:hAnsi="Times New Roman"/>
          <w:sz w:val="24"/>
          <w:szCs w:val="24"/>
        </w:rPr>
        <w:t xml:space="preserve"> от 13 мая 2024 года № 1006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4.4. В классах с углубленным изучением предмета (-</w:t>
      </w:r>
      <w:proofErr w:type="spellStart"/>
      <w:r w:rsidRPr="00930B1E">
        <w:rPr>
          <w:rFonts w:ascii="Times New Roman" w:hAnsi="Times New Roman"/>
          <w:sz w:val="24"/>
          <w:szCs w:val="24"/>
        </w:rPr>
        <w:t>ов</w:t>
      </w:r>
      <w:proofErr w:type="spellEnd"/>
      <w:r w:rsidRPr="00930B1E">
        <w:rPr>
          <w:rFonts w:ascii="Times New Roman" w:hAnsi="Times New Roman"/>
          <w:sz w:val="24"/>
          <w:szCs w:val="24"/>
        </w:rPr>
        <w:t>) «Математика» и/или «Физика» ВПР по данным предметам могут проводиться на углубленном уровне.</w:t>
      </w:r>
    </w:p>
    <w:p w:rsidR="00930B1E" w:rsidRPr="00930B1E" w:rsidRDefault="00930B1E" w:rsidP="00D80FEC">
      <w:pPr>
        <w:pStyle w:val="ae"/>
        <w:numPr>
          <w:ilvl w:val="1"/>
          <w:numId w:val="3"/>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При проведении ВПР не используются персональные данные участников. Каждому участнику ВПР выдается один и тот же код на все работы. При выдаче кодов рекомендуется выдавать коды по классам в порядке следования </w:t>
      </w:r>
      <w:proofErr w:type="gramStart"/>
      <w:r w:rsidRPr="00930B1E">
        <w:rPr>
          <w:rFonts w:ascii="Times New Roman" w:hAnsi="Times New Roman"/>
          <w:sz w:val="24"/>
          <w:szCs w:val="24"/>
        </w:rPr>
        <w:t>номеров</w:t>
      </w:r>
      <w:proofErr w:type="gramEnd"/>
      <w:r w:rsidRPr="00930B1E">
        <w:rPr>
          <w:rFonts w:ascii="Times New Roman" w:hAnsi="Times New Roman"/>
          <w:sz w:val="24"/>
          <w:szCs w:val="24"/>
        </w:rPr>
        <w:t xml:space="preserve"> обучающихся в списке. Каждый код является уникальным и используется только для одного обучающегося.</w:t>
      </w:r>
    </w:p>
    <w:p w:rsidR="00930B1E" w:rsidRPr="00930B1E" w:rsidRDefault="00930B1E" w:rsidP="00D80FEC">
      <w:pPr>
        <w:pStyle w:val="ae"/>
        <w:numPr>
          <w:ilvl w:val="1"/>
          <w:numId w:val="3"/>
        </w:numPr>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Продолжительность выполнения работ и формат печати вариантов ВПР представлены в приложении к настоящему Регламенту проведения Всероссийских проверочных работ в Ленинградской области в 2025 году.</w:t>
      </w:r>
    </w:p>
    <w:p w:rsidR="00930B1E" w:rsidRPr="00917D29" w:rsidRDefault="00917D29" w:rsidP="00917D29">
      <w:pPr>
        <w:widowControl w:val="0"/>
        <w:ind w:right="-20"/>
        <w:rPr>
          <w:b/>
          <w:bCs/>
          <w:sz w:val="24"/>
          <w:szCs w:val="24"/>
        </w:rPr>
      </w:pPr>
      <w:r>
        <w:rPr>
          <w:b/>
          <w:bCs/>
          <w:sz w:val="24"/>
          <w:szCs w:val="24"/>
        </w:rPr>
        <w:t xml:space="preserve">5. </w:t>
      </w:r>
      <w:r w:rsidR="00930B1E" w:rsidRPr="00917D29">
        <w:rPr>
          <w:b/>
          <w:bCs/>
          <w:sz w:val="24"/>
          <w:szCs w:val="24"/>
        </w:rPr>
        <w:t>Проведение ВПР с использованием компьютера в 5–8 классах</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5.1. ВПР с использованием компьютера проводятся:</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в 5 классах по предметам «История», «Биология»;</w:t>
      </w:r>
    </w:p>
    <w:p w:rsidR="00930B1E" w:rsidRPr="00930B1E" w:rsidRDefault="00930B1E" w:rsidP="00930B1E">
      <w:pPr>
        <w:pStyle w:val="ae"/>
        <w:tabs>
          <w:tab w:val="left" w:pos="142"/>
        </w:tabs>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-в 6-8 классах по предметам «История», «Биология», «География», «Обществознание».</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5.2. Решение о проведении проверочных работ с использованием компьютера образовательная организация принимает самостоятельно с учетом технических возможностей.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5.3. Выбор работы с использованием компьютера по учебному предмету не гарантирует распределение данной образовательной организации именно этого учебного предмета. Распределение предметов осуществляется федеральным оператором на основе случайного выбора.</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5.4. В образовательных организациях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(не более пяти дней) в рамках периода проведения ВПР с использованием компьютера, установленного планом-графиком проведения ВПР.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5.5. Количество сессий и время начала каждой сессии образовате</w:t>
      </w:r>
      <w:r w:rsidR="009A40BD">
        <w:rPr>
          <w:rFonts w:ascii="Times New Roman" w:hAnsi="Times New Roman"/>
          <w:sz w:val="24"/>
          <w:szCs w:val="24"/>
        </w:rPr>
        <w:t xml:space="preserve">льная организация </w:t>
      </w:r>
      <w:r w:rsidRPr="00930B1E">
        <w:rPr>
          <w:rFonts w:ascii="Times New Roman" w:hAnsi="Times New Roman"/>
          <w:sz w:val="24"/>
          <w:szCs w:val="24"/>
        </w:rPr>
        <w:t>определяет самостоятельно.</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5.6. 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5.7. В случае принятия решения о проведении проверочных работ с использованием компьютера экспертам для проверки заданий предоставляется доступ к личному кабинету в системе удаленной проверки заданий «Эксперт».</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lastRenderedPageBreak/>
        <w:t>5.8. Список</w:t>
      </w:r>
      <w:r w:rsidR="009A40BD">
        <w:rPr>
          <w:rFonts w:ascii="Times New Roman" w:hAnsi="Times New Roman"/>
          <w:sz w:val="24"/>
          <w:szCs w:val="24"/>
        </w:rPr>
        <w:t xml:space="preserve"> экспертов для работы в системе</w:t>
      </w:r>
      <w:r w:rsidRPr="00930B1E">
        <w:rPr>
          <w:rFonts w:ascii="Times New Roman" w:hAnsi="Times New Roman"/>
          <w:sz w:val="24"/>
          <w:szCs w:val="24"/>
        </w:rPr>
        <w:t xml:space="preserve"> удаленной проверки заданий «Эксперт» формируют органы местного самоуправления, осуществляющие управление в сфере образования.</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5.9. Сведения об экспертах передаются региональному координатору для подготовки сводного списка экспертов по региону и внесения данных об экспертах в ЛК ГИС ФИС ОКО.</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5.10. Федеральный организатор обеспечива</w:t>
      </w:r>
      <w:r w:rsidR="009A40BD">
        <w:rPr>
          <w:rFonts w:ascii="Times New Roman" w:hAnsi="Times New Roman"/>
          <w:sz w:val="24"/>
          <w:szCs w:val="24"/>
        </w:rPr>
        <w:t xml:space="preserve">ет образовательные организации </w:t>
      </w:r>
      <w:r w:rsidRPr="00930B1E">
        <w:rPr>
          <w:rFonts w:ascii="Times New Roman" w:hAnsi="Times New Roman"/>
          <w:sz w:val="24"/>
          <w:szCs w:val="24"/>
        </w:rPr>
        <w:t>реквизитами доступа участников ВПР для выполнения проверочных работ с использованием компьютера и экспертов для проверки заданий. Реквизиты доступа экспертов публикуются в ЛК ГИС ФИС ОКО до начала проверки.</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5.11. Реквизиты доступа участников публикуются в ЛК ГИС ФИС ОКО на каждый день проведения. Проверочная работа доступна только в заявленный день проведения. Если проверочная работа состоит из двух частей, предоставленные реквизиты доступа участников используются на обе части. При этом один и тот же участник должен выполнить обе части работы.</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5.12. Доступ к выполнению проверочной работы предоставляется с 8:00 до 20:00 по местному времени. Результаты работ, выполненных после 20:00 по местному времени, не учитываются при обработке результатов и не предоставляются в разделе «Аналитика».</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5.13. При проведении проверочных работ с использованием компьютера предусмотрено заполнение и загрузка в ЛК ГИС ФИС ОКО электронных протоколов, в которых указывается связь логина участника ВПР, полученного для входа в систему тестирования для выполнения работы, с пятизначным кодом участника. Электронные протоколы </w:t>
      </w:r>
      <w:proofErr w:type="spellStart"/>
      <w:r w:rsidRPr="00930B1E">
        <w:rPr>
          <w:rFonts w:ascii="Times New Roman" w:hAnsi="Times New Roman"/>
          <w:sz w:val="24"/>
          <w:szCs w:val="24"/>
        </w:rPr>
        <w:t>предзаполнены</w:t>
      </w:r>
      <w:proofErr w:type="spellEnd"/>
      <w:r w:rsidRPr="00930B1E">
        <w:rPr>
          <w:rFonts w:ascii="Times New Roman" w:hAnsi="Times New Roman"/>
          <w:sz w:val="24"/>
          <w:szCs w:val="24"/>
        </w:rPr>
        <w:t xml:space="preserve"> логинами участников.</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5.14. Результаты формируются после проверки экспертами всех заданий в системе удаленной проверки заданий «Эксперт» в сроки, установленные планом-графиком проведения ВПР.</w:t>
      </w:r>
    </w:p>
    <w:p w:rsidR="00930B1E" w:rsidRPr="00930B1E" w:rsidRDefault="00930B1E" w:rsidP="00917D29">
      <w:pPr>
        <w:widowControl w:val="0"/>
        <w:ind w:right="-20"/>
        <w:rPr>
          <w:b/>
          <w:bCs/>
          <w:sz w:val="24"/>
          <w:szCs w:val="24"/>
        </w:rPr>
      </w:pPr>
      <w:r w:rsidRPr="00930B1E">
        <w:rPr>
          <w:b/>
          <w:bCs/>
          <w:sz w:val="24"/>
          <w:szCs w:val="24"/>
        </w:rPr>
        <w:t>6. Проведение ВПР в 4–8 и 10 классах по предметам на основе случайного выбора</w:t>
      </w:r>
    </w:p>
    <w:p w:rsidR="00930B1E" w:rsidRPr="00930B1E" w:rsidRDefault="00930B1E" w:rsidP="00930B1E">
      <w:pPr>
        <w:widowControl w:val="0"/>
        <w:ind w:right="-23" w:firstLine="567"/>
        <w:jc w:val="both"/>
        <w:rPr>
          <w:bCs/>
          <w:sz w:val="24"/>
          <w:szCs w:val="24"/>
        </w:rPr>
      </w:pPr>
      <w:r w:rsidRPr="00930B1E">
        <w:rPr>
          <w:bCs/>
          <w:sz w:val="24"/>
          <w:szCs w:val="24"/>
        </w:rPr>
        <w:t>6.1. Для проведения ВПР по предметам на основе случайного выбора предметы распределены по группам:</w:t>
      </w:r>
    </w:p>
    <w:p w:rsidR="00930B1E" w:rsidRPr="00930B1E" w:rsidRDefault="00930B1E" w:rsidP="00930B1E">
      <w:pPr>
        <w:widowControl w:val="0"/>
        <w:ind w:right="-23" w:firstLine="567"/>
        <w:jc w:val="both"/>
        <w:rPr>
          <w:bCs/>
          <w:sz w:val="24"/>
          <w:szCs w:val="24"/>
        </w:rPr>
      </w:pPr>
      <w:r w:rsidRPr="00930B1E">
        <w:rPr>
          <w:bCs/>
          <w:sz w:val="24"/>
          <w:szCs w:val="24"/>
        </w:rPr>
        <w:t>«Группа № 1» - проверочные работы, состоящие из одной части - один урок, не более чем 45 минут;</w:t>
      </w:r>
    </w:p>
    <w:p w:rsidR="00930B1E" w:rsidRPr="00930B1E" w:rsidRDefault="00930B1E" w:rsidP="00930B1E">
      <w:pPr>
        <w:widowControl w:val="0"/>
        <w:ind w:right="-23" w:firstLine="567"/>
        <w:jc w:val="both"/>
        <w:rPr>
          <w:bCs/>
          <w:sz w:val="24"/>
          <w:szCs w:val="24"/>
        </w:rPr>
      </w:pPr>
      <w:r w:rsidRPr="00930B1E">
        <w:rPr>
          <w:bCs/>
          <w:sz w:val="24"/>
          <w:szCs w:val="24"/>
        </w:rPr>
        <w:t>«Группа № 2» - проверочные работы, состоящие из двух частей - два урока, не более чем 45 минут каждый.</w:t>
      </w:r>
    </w:p>
    <w:p w:rsidR="00930B1E" w:rsidRPr="00930B1E" w:rsidRDefault="00930B1E" w:rsidP="00930B1E">
      <w:pPr>
        <w:widowControl w:val="0"/>
        <w:ind w:right="-23" w:firstLine="567"/>
        <w:jc w:val="both"/>
        <w:rPr>
          <w:sz w:val="24"/>
          <w:szCs w:val="24"/>
        </w:rPr>
      </w:pPr>
      <w:r w:rsidRPr="00930B1E">
        <w:rPr>
          <w:sz w:val="24"/>
          <w:szCs w:val="24"/>
        </w:rPr>
        <w:t>6.2. Распределение предметов по группам осуществляется следующим образом:</w:t>
      </w:r>
    </w:p>
    <w:p w:rsidR="00930B1E" w:rsidRPr="00930B1E" w:rsidRDefault="00930B1E" w:rsidP="00930B1E">
      <w:pPr>
        <w:widowControl w:val="0"/>
        <w:ind w:right="-23" w:firstLine="567"/>
        <w:jc w:val="both"/>
        <w:rPr>
          <w:sz w:val="24"/>
          <w:szCs w:val="24"/>
        </w:rPr>
      </w:pPr>
      <w:r w:rsidRPr="00930B1E">
        <w:rPr>
          <w:sz w:val="24"/>
          <w:szCs w:val="24"/>
        </w:rPr>
        <w:t>4 классы (один предмет из группы №1 распределяется для каждого класса параллели на основе случайного выбора): «Окружающий мир», «Литературное чтение», «Иностранный (английский, немецкий, французский) язык»;</w:t>
      </w:r>
    </w:p>
    <w:p w:rsidR="00930B1E" w:rsidRPr="00930B1E" w:rsidRDefault="00930B1E" w:rsidP="00930B1E">
      <w:pPr>
        <w:widowControl w:val="0"/>
        <w:ind w:right="-23" w:firstLine="567"/>
        <w:jc w:val="both"/>
        <w:rPr>
          <w:sz w:val="24"/>
          <w:szCs w:val="24"/>
        </w:rPr>
      </w:pPr>
      <w:r w:rsidRPr="00930B1E">
        <w:rPr>
          <w:sz w:val="24"/>
          <w:szCs w:val="24"/>
        </w:rPr>
        <w:t>5 классы (два предмета распределяются для каждого класса параллели на основе случайного выбора): 1 группа - предметы «История», «Литература», «Иностранный (английский, немецкий, французский) язык»; 2 группа - предметы «География», «Биология»;</w:t>
      </w:r>
    </w:p>
    <w:p w:rsidR="00930B1E" w:rsidRPr="00930B1E" w:rsidRDefault="00930B1E" w:rsidP="00930B1E">
      <w:pPr>
        <w:widowControl w:val="0"/>
        <w:ind w:right="-23" w:firstLine="567"/>
        <w:jc w:val="both"/>
        <w:rPr>
          <w:sz w:val="24"/>
          <w:szCs w:val="24"/>
        </w:rPr>
      </w:pPr>
      <w:r w:rsidRPr="00930B1E">
        <w:rPr>
          <w:sz w:val="24"/>
          <w:szCs w:val="24"/>
        </w:rPr>
        <w:t>6 классы (два предмета распределяются для каждого класса параллели на основе случайного выбора): 1 группа -  предметы «История», «Обществознание», «Литература», «Иностранный (английский, немецкий, французский) язык»; 2 группа - предметы «География», «Биология»;</w:t>
      </w:r>
    </w:p>
    <w:p w:rsidR="00930B1E" w:rsidRPr="00930B1E" w:rsidRDefault="00930B1E" w:rsidP="00930B1E">
      <w:pPr>
        <w:widowControl w:val="0"/>
        <w:ind w:right="-23" w:firstLine="567"/>
        <w:jc w:val="both"/>
        <w:rPr>
          <w:sz w:val="24"/>
          <w:szCs w:val="24"/>
        </w:rPr>
      </w:pPr>
      <w:r w:rsidRPr="00930B1E">
        <w:rPr>
          <w:sz w:val="24"/>
          <w:szCs w:val="24"/>
        </w:rPr>
        <w:t>7 классы (два предмета распределяются для каждого класса параллели на основе случайного выбора): 1 группа - предметы «История», «Обществознание», «Литература», «Иностранный (английский, немецкий, французский) язык»; 2 группа - предметы «География», «Биология», «Физика» (базовая), «Физика» (с углубленным изучением предмета), «Информатика»;</w:t>
      </w:r>
    </w:p>
    <w:p w:rsidR="00930B1E" w:rsidRPr="00930B1E" w:rsidRDefault="00930B1E" w:rsidP="00930B1E">
      <w:pPr>
        <w:widowControl w:val="0"/>
        <w:ind w:right="-23" w:firstLine="567"/>
        <w:jc w:val="both"/>
        <w:rPr>
          <w:sz w:val="24"/>
          <w:szCs w:val="24"/>
        </w:rPr>
      </w:pPr>
      <w:r w:rsidRPr="00930B1E">
        <w:rPr>
          <w:sz w:val="24"/>
          <w:szCs w:val="24"/>
        </w:rPr>
        <w:t xml:space="preserve">8 классы (два предмета распределяются для каждого класса параллели на основе случайного выбора): 1 группа - предметы «История», «Обществознание», «Литература», «Иностранный (английский, немецкий, французский) язык»; 2 группа - предметы </w:t>
      </w:r>
      <w:r w:rsidRPr="00930B1E">
        <w:rPr>
          <w:sz w:val="24"/>
          <w:szCs w:val="24"/>
        </w:rPr>
        <w:lastRenderedPageBreak/>
        <w:t>«География», «Биология», «Химия», «Физика» (базовая), «Физика» (с углубленным изучением предмета), «Информатика»;</w:t>
      </w:r>
    </w:p>
    <w:p w:rsidR="00930B1E" w:rsidRPr="00930B1E" w:rsidRDefault="00930B1E" w:rsidP="00930B1E">
      <w:pPr>
        <w:widowControl w:val="0"/>
        <w:ind w:right="-23" w:firstLine="567"/>
        <w:jc w:val="both"/>
        <w:rPr>
          <w:sz w:val="24"/>
          <w:szCs w:val="24"/>
        </w:rPr>
      </w:pPr>
      <w:r w:rsidRPr="00930B1E">
        <w:rPr>
          <w:sz w:val="24"/>
          <w:szCs w:val="24"/>
        </w:rPr>
        <w:t>10 классы (два предмета из группы № 2 распределяются для каждого класса параллели на основе случайного выбора): «История», «Обществознание», «География», «Физика», «Химия», «Литература», «Иностранный (английский, немецкий, французский) язык».</w:t>
      </w:r>
    </w:p>
    <w:p w:rsidR="00930B1E" w:rsidRPr="00930B1E" w:rsidRDefault="00930B1E" w:rsidP="00930B1E">
      <w:pPr>
        <w:widowControl w:val="0"/>
        <w:ind w:right="-23" w:firstLine="567"/>
        <w:jc w:val="both"/>
        <w:rPr>
          <w:sz w:val="24"/>
          <w:szCs w:val="24"/>
        </w:rPr>
      </w:pPr>
      <w:r w:rsidRPr="00930B1E">
        <w:rPr>
          <w:sz w:val="24"/>
          <w:szCs w:val="24"/>
        </w:rPr>
        <w:t>6.3. Распределение конкретных предметов на основе случайного выбора по конкретным классам осуществляется федеральным организатором - ФГБУ «ФИОКО».</w:t>
      </w:r>
    </w:p>
    <w:p w:rsidR="00930B1E" w:rsidRPr="00930B1E" w:rsidRDefault="00930B1E" w:rsidP="00930B1E">
      <w:pPr>
        <w:widowControl w:val="0"/>
        <w:ind w:right="-23" w:firstLine="567"/>
        <w:jc w:val="both"/>
        <w:rPr>
          <w:sz w:val="24"/>
          <w:szCs w:val="24"/>
        </w:rPr>
      </w:pPr>
      <w:r w:rsidRPr="00930B1E">
        <w:rPr>
          <w:sz w:val="24"/>
          <w:szCs w:val="24"/>
        </w:rPr>
        <w:t>6.4. Информация о распределении конкретных предметов на основе случайного выбора по конкретным классам предоставляется образовательным организациям один раз в неделю (во вторник) на каждый день проведения следующей недели в ЛК ГИС ФИС ОКО в соответствии с расписанием, полученным от образовательных организаций, согласно плану-графику проведения ВПР.</w:t>
      </w:r>
    </w:p>
    <w:p w:rsidR="00930B1E" w:rsidRPr="00930B1E" w:rsidRDefault="00930B1E" w:rsidP="00917D29">
      <w:pPr>
        <w:widowControl w:val="0"/>
        <w:ind w:right="-20"/>
        <w:rPr>
          <w:b/>
          <w:sz w:val="24"/>
          <w:szCs w:val="24"/>
        </w:rPr>
      </w:pPr>
      <w:r w:rsidRPr="00930B1E">
        <w:rPr>
          <w:b/>
          <w:sz w:val="24"/>
          <w:szCs w:val="24"/>
        </w:rPr>
        <w:t>7. Проведение ВПР по предмету «Иностранный (английский, немецкий) язык»</w:t>
      </w:r>
    </w:p>
    <w:p w:rsidR="00930B1E" w:rsidRPr="00930B1E" w:rsidRDefault="00930B1E" w:rsidP="00930B1E">
      <w:pPr>
        <w:widowControl w:val="0"/>
        <w:ind w:right="-23" w:firstLine="567"/>
        <w:jc w:val="both"/>
        <w:rPr>
          <w:sz w:val="24"/>
          <w:szCs w:val="24"/>
        </w:rPr>
      </w:pPr>
      <w:r w:rsidRPr="00930B1E">
        <w:rPr>
          <w:sz w:val="24"/>
          <w:szCs w:val="24"/>
        </w:rPr>
        <w:t>7.1. ВПР по предмету «Иностранный (английский, немецкий) язык» проводятся на бумажном носителе.</w:t>
      </w:r>
    </w:p>
    <w:p w:rsidR="00930B1E" w:rsidRPr="00930B1E" w:rsidRDefault="00930B1E" w:rsidP="00930B1E">
      <w:pPr>
        <w:widowControl w:val="0"/>
        <w:ind w:right="-23" w:firstLine="567"/>
        <w:jc w:val="both"/>
        <w:rPr>
          <w:sz w:val="24"/>
          <w:szCs w:val="24"/>
        </w:rPr>
      </w:pPr>
      <w:r w:rsidRPr="00930B1E">
        <w:rPr>
          <w:sz w:val="24"/>
          <w:szCs w:val="24"/>
        </w:rPr>
        <w:t xml:space="preserve">7.2. При проведении проверочной работы по предмету «Иностранный (английский, немецкий) язык», аудитория должна быть оснащена техническим средством, обеспечивающим качественное воспроизведение аудиозаписей в формате .mp3 для выполнения задания по </w:t>
      </w:r>
      <w:proofErr w:type="spellStart"/>
      <w:r w:rsidRPr="00930B1E">
        <w:rPr>
          <w:sz w:val="24"/>
          <w:szCs w:val="24"/>
        </w:rPr>
        <w:t>аудированию</w:t>
      </w:r>
      <w:proofErr w:type="spellEnd"/>
      <w:r w:rsidRPr="00930B1E">
        <w:rPr>
          <w:sz w:val="24"/>
          <w:szCs w:val="24"/>
        </w:rPr>
        <w:t>.</w:t>
      </w:r>
    </w:p>
    <w:p w:rsidR="00930B1E" w:rsidRPr="00930B1E" w:rsidRDefault="00930B1E" w:rsidP="00930B1E">
      <w:pPr>
        <w:widowControl w:val="0"/>
        <w:ind w:right="-23" w:firstLine="567"/>
        <w:jc w:val="both"/>
        <w:rPr>
          <w:sz w:val="24"/>
          <w:szCs w:val="24"/>
        </w:rPr>
      </w:pPr>
      <w:r w:rsidRPr="00930B1E">
        <w:rPr>
          <w:sz w:val="24"/>
          <w:szCs w:val="24"/>
        </w:rPr>
        <w:t xml:space="preserve">7.3. Ответственный организатор в образовательной организации скачивает в ЛК ГИС ФИС ОКО аудиофайл в формате .mp3 для проведения </w:t>
      </w:r>
      <w:proofErr w:type="spellStart"/>
      <w:r w:rsidRPr="00930B1E">
        <w:rPr>
          <w:sz w:val="24"/>
          <w:szCs w:val="24"/>
        </w:rPr>
        <w:t>аудирования</w:t>
      </w:r>
      <w:proofErr w:type="spellEnd"/>
      <w:r w:rsidRPr="00930B1E">
        <w:rPr>
          <w:sz w:val="24"/>
          <w:szCs w:val="24"/>
        </w:rPr>
        <w:t xml:space="preserve"> и архив с материалами для проведения проверочной работы и </w:t>
      </w:r>
      <w:proofErr w:type="spellStart"/>
      <w:r w:rsidRPr="00930B1E">
        <w:rPr>
          <w:sz w:val="24"/>
          <w:szCs w:val="24"/>
        </w:rPr>
        <w:t>передаѐт</w:t>
      </w:r>
      <w:proofErr w:type="spellEnd"/>
      <w:r w:rsidRPr="00930B1E">
        <w:rPr>
          <w:sz w:val="24"/>
          <w:szCs w:val="24"/>
        </w:rPr>
        <w:t xml:space="preserve"> организатору в аудитории.</w:t>
      </w:r>
    </w:p>
    <w:p w:rsidR="00930B1E" w:rsidRPr="00930B1E" w:rsidRDefault="00930B1E" w:rsidP="00917D29">
      <w:pPr>
        <w:widowControl w:val="0"/>
        <w:ind w:right="-20"/>
        <w:rPr>
          <w:b/>
          <w:sz w:val="24"/>
          <w:szCs w:val="24"/>
        </w:rPr>
      </w:pPr>
      <w:r w:rsidRPr="00930B1E">
        <w:rPr>
          <w:b/>
          <w:sz w:val="24"/>
          <w:szCs w:val="24"/>
        </w:rPr>
        <w:t>8. Проведение ВПР по предмету «Информатика»</w:t>
      </w:r>
    </w:p>
    <w:p w:rsidR="00930B1E" w:rsidRPr="00930B1E" w:rsidRDefault="00930B1E" w:rsidP="00930B1E">
      <w:pPr>
        <w:widowControl w:val="0"/>
        <w:ind w:right="-23" w:firstLine="567"/>
        <w:jc w:val="both"/>
        <w:rPr>
          <w:sz w:val="24"/>
          <w:szCs w:val="24"/>
        </w:rPr>
      </w:pPr>
      <w:r w:rsidRPr="00930B1E">
        <w:rPr>
          <w:sz w:val="24"/>
          <w:szCs w:val="24"/>
        </w:rPr>
        <w:t xml:space="preserve">8.1. ВПР по предмету «Информатика» состоят </w:t>
      </w:r>
      <w:r w:rsidR="009A40BD">
        <w:rPr>
          <w:sz w:val="24"/>
          <w:szCs w:val="24"/>
        </w:rPr>
        <w:t>из двух частей. Задания части 1 </w:t>
      </w:r>
      <w:r w:rsidRPr="00930B1E">
        <w:rPr>
          <w:sz w:val="24"/>
          <w:szCs w:val="24"/>
        </w:rPr>
        <w:t>выполняются на бумажном носителе. Задания части 2 выполняются с использованием компьютера.</w:t>
      </w:r>
    </w:p>
    <w:p w:rsidR="00930B1E" w:rsidRPr="00930B1E" w:rsidRDefault="00930B1E" w:rsidP="00930B1E">
      <w:pPr>
        <w:widowControl w:val="0"/>
        <w:ind w:right="-23" w:firstLine="567"/>
        <w:jc w:val="both"/>
        <w:rPr>
          <w:sz w:val="24"/>
          <w:szCs w:val="24"/>
        </w:rPr>
      </w:pPr>
      <w:r w:rsidRPr="00930B1E">
        <w:rPr>
          <w:sz w:val="24"/>
          <w:szCs w:val="24"/>
        </w:rPr>
        <w:t>8.2. Материалы, необходимые для проведения проверочной работы по предмету «Информатика» будут размещены федеральным организатором в ЛК ГИС ФИС ОКО.</w:t>
      </w:r>
    </w:p>
    <w:p w:rsidR="00930B1E" w:rsidRPr="00930B1E" w:rsidRDefault="00930B1E" w:rsidP="00930B1E">
      <w:pPr>
        <w:widowControl w:val="0"/>
        <w:ind w:right="-23" w:firstLine="567"/>
        <w:jc w:val="both"/>
        <w:rPr>
          <w:sz w:val="24"/>
          <w:szCs w:val="24"/>
        </w:rPr>
      </w:pPr>
      <w:r w:rsidRPr="00930B1E">
        <w:rPr>
          <w:sz w:val="24"/>
          <w:szCs w:val="24"/>
        </w:rPr>
        <w:t>8.3. Результатом выполнения заданий с использованием компьютера являются отдельные файлы (для одного задания - один файл), которые передаются экспертам на проверку.</w:t>
      </w:r>
    </w:p>
    <w:p w:rsidR="00930B1E" w:rsidRPr="00930B1E" w:rsidRDefault="00930B1E" w:rsidP="00917D29">
      <w:pPr>
        <w:widowControl w:val="0"/>
        <w:ind w:right="-20"/>
        <w:rPr>
          <w:b/>
          <w:sz w:val="24"/>
          <w:szCs w:val="24"/>
        </w:rPr>
      </w:pPr>
      <w:r w:rsidRPr="00930B1E">
        <w:rPr>
          <w:b/>
          <w:sz w:val="24"/>
          <w:szCs w:val="24"/>
        </w:rPr>
        <w:t>9. Информационное сопровождение подготовки и проведения ВПР</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9.1. Информационное сопровождение подготовки и проведения ВПР осуществляется посредством сайта ФГБУ «ФИОКО» (</w:t>
      </w:r>
      <w:hyperlink r:id="rId11" w:history="1">
        <w:r w:rsidRPr="00930B1E">
          <w:rPr>
            <w:rStyle w:val="a9"/>
            <w:rFonts w:ascii="Times New Roman" w:hAnsi="Times New Roman"/>
            <w:sz w:val="24"/>
            <w:szCs w:val="24"/>
          </w:rPr>
          <w:t>https://fioco.ru/</w:t>
        </w:r>
      </w:hyperlink>
      <w:r w:rsidRPr="00930B1E">
        <w:rPr>
          <w:rFonts w:ascii="Times New Roman" w:hAnsi="Times New Roman"/>
          <w:sz w:val="24"/>
          <w:szCs w:val="24"/>
        </w:rPr>
        <w:t xml:space="preserve">).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 xml:space="preserve">9.2. Образцы и описания проверочных работ для проведения ВПР в 2025 году представлены на сайте </w:t>
      </w:r>
      <w:hyperlink r:id="rId12" w:history="1">
        <w:r w:rsidRPr="00930B1E">
          <w:rPr>
            <w:rStyle w:val="a9"/>
            <w:rFonts w:ascii="Times New Roman" w:hAnsi="Times New Roman"/>
            <w:sz w:val="24"/>
            <w:szCs w:val="24"/>
          </w:rPr>
          <w:t>https://fioco.ru/</w:t>
        </w:r>
      </w:hyperlink>
      <w:r w:rsidRPr="00930B1E">
        <w:rPr>
          <w:rStyle w:val="a9"/>
          <w:rFonts w:ascii="Times New Roman" w:hAnsi="Times New Roman"/>
          <w:sz w:val="24"/>
          <w:szCs w:val="24"/>
        </w:rPr>
        <w:t xml:space="preserve"> </w:t>
      </w:r>
      <w:r w:rsidRPr="00930B1E">
        <w:rPr>
          <w:rFonts w:ascii="Times New Roman" w:hAnsi="Times New Roman"/>
          <w:sz w:val="24"/>
          <w:szCs w:val="24"/>
        </w:rPr>
        <w:t>.</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9.3. Информация о подготовке и проведении ВПР в общеобразовательных организациях Ленинградской области размещена на официальном сайте комитета общего и профессионального образования Ленинградской области в информационно-телекоммуникационной сети «Интернет» (https://edu.lenobl.ru/ru/upravlenie-obrazovaniem/departament-nadzora-i-kontrolja/upravlenie-kachestvom-obrazovanija/vserossijskie-proverochnye-raboty/)</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9.4. В целях создания единого информационного пространства на информационных стендах и сайтах образовательных организаций размещается информация об участии в ВПР, а также ссылки на сайты  ФГБУ «ФИОКО» (</w:t>
      </w:r>
      <w:hyperlink r:id="rId13" w:history="1">
        <w:r w:rsidRPr="00930B1E">
          <w:rPr>
            <w:rStyle w:val="a9"/>
            <w:rFonts w:ascii="Times New Roman" w:hAnsi="Times New Roman"/>
            <w:sz w:val="24"/>
            <w:szCs w:val="24"/>
          </w:rPr>
          <w:t>https://fioco.ru/</w:t>
        </w:r>
      </w:hyperlink>
      <w:r w:rsidRPr="00930B1E">
        <w:rPr>
          <w:rFonts w:ascii="Times New Roman" w:hAnsi="Times New Roman"/>
          <w:sz w:val="24"/>
          <w:szCs w:val="24"/>
        </w:rPr>
        <w:t xml:space="preserve">) и комитета общего и профессионального образования Ленинградской области в информационно-телекоммуникационной сети «Интернет» (https://edu.lenobl.ru/ru/upravlenie-obrazovaniem/departament-nadzora-i-kontrolja/upravlenie-kachestvom-obrazovanija/vserossijskie-proverochnye-raboty/). </w:t>
      </w:r>
    </w:p>
    <w:p w:rsidR="00930B1E" w:rsidRPr="00930B1E" w:rsidRDefault="00930B1E" w:rsidP="00917D29">
      <w:pPr>
        <w:autoSpaceDE w:val="0"/>
        <w:autoSpaceDN w:val="0"/>
        <w:adjustRightInd w:val="0"/>
        <w:rPr>
          <w:rFonts w:eastAsia="Calibri"/>
          <w:b/>
          <w:sz w:val="24"/>
          <w:szCs w:val="24"/>
        </w:rPr>
      </w:pPr>
      <w:r w:rsidRPr="00930B1E">
        <w:rPr>
          <w:rFonts w:eastAsia="Calibri"/>
          <w:b/>
          <w:sz w:val="24"/>
          <w:szCs w:val="24"/>
        </w:rPr>
        <w:t>10. Способ информационного обмена при проведении ВПР</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 xml:space="preserve">10.1. Информационный обмен и сбор данных в рамках проведения ВПР осуществляется с использованием ЛК ГИС ФИС ОКО посредством внесения данных через </w:t>
      </w:r>
      <w:r w:rsidRPr="00930B1E">
        <w:rPr>
          <w:rFonts w:eastAsia="Calibri"/>
          <w:sz w:val="24"/>
          <w:szCs w:val="24"/>
        </w:rPr>
        <w:lastRenderedPageBreak/>
        <w:t>личные кабинет региональн</w:t>
      </w:r>
      <w:r w:rsidR="001F3D98">
        <w:rPr>
          <w:rFonts w:eastAsia="Calibri"/>
          <w:sz w:val="24"/>
          <w:szCs w:val="24"/>
        </w:rPr>
        <w:t>ого</w:t>
      </w:r>
      <w:r w:rsidRPr="00930B1E">
        <w:rPr>
          <w:rFonts w:eastAsia="Calibri"/>
          <w:sz w:val="24"/>
          <w:szCs w:val="24"/>
        </w:rPr>
        <w:t>, муниципальн</w:t>
      </w:r>
      <w:r w:rsidR="001F3D98">
        <w:rPr>
          <w:rFonts w:eastAsia="Calibri"/>
          <w:sz w:val="24"/>
          <w:szCs w:val="24"/>
        </w:rPr>
        <w:t>ого</w:t>
      </w:r>
      <w:r w:rsidRPr="00930B1E">
        <w:rPr>
          <w:rFonts w:eastAsia="Calibri"/>
          <w:sz w:val="24"/>
          <w:szCs w:val="24"/>
        </w:rPr>
        <w:t xml:space="preserve"> координаторов и образовательных организаций, в которых размещается актуальная информация о ходе проведения ВПР, инструктивные и методические материалы.</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 xml:space="preserve">10.2. Информационный обмен включает: </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10.2.1. Заполнение необходимых сведений об образовательной организации для проведения ВПР.</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10.2.2. Использование инструктивных и методических материалов по проведению ВПР.</w:t>
      </w:r>
    </w:p>
    <w:p w:rsidR="00930B1E" w:rsidRPr="00930B1E" w:rsidRDefault="00930B1E" w:rsidP="00930B1E">
      <w:pPr>
        <w:autoSpaceDE w:val="0"/>
        <w:autoSpaceDN w:val="0"/>
        <w:adjustRightInd w:val="0"/>
        <w:ind w:firstLine="567"/>
        <w:jc w:val="both"/>
        <w:rPr>
          <w:sz w:val="24"/>
          <w:szCs w:val="24"/>
        </w:rPr>
      </w:pPr>
      <w:r w:rsidRPr="00930B1E">
        <w:rPr>
          <w:rFonts w:eastAsia="Calibri"/>
          <w:sz w:val="24"/>
          <w:szCs w:val="24"/>
        </w:rPr>
        <w:t xml:space="preserve">10.3.3. Получение каждой образовательной организацией предоставленных комплектов заданий для проведения ВПР. </w:t>
      </w:r>
      <w:r w:rsidRPr="00930B1E">
        <w:rPr>
          <w:sz w:val="24"/>
          <w:szCs w:val="24"/>
        </w:rPr>
        <w:t xml:space="preserve">Для каждой образовательной организации варианты сгенерированы индивидуально на основе банка оценочных средств ВПР с использованием ЛК ГИС ФИС ОКО. </w:t>
      </w:r>
    </w:p>
    <w:p w:rsidR="00930B1E" w:rsidRPr="00930B1E" w:rsidRDefault="00930B1E" w:rsidP="00930B1E">
      <w:pPr>
        <w:autoSpaceDE w:val="0"/>
        <w:autoSpaceDN w:val="0"/>
        <w:adjustRightInd w:val="0"/>
        <w:ind w:firstLine="567"/>
        <w:jc w:val="both"/>
        <w:rPr>
          <w:rFonts w:eastAsia="Calibri"/>
          <w:sz w:val="24"/>
          <w:szCs w:val="24"/>
        </w:rPr>
      </w:pPr>
      <w:r w:rsidRPr="00930B1E">
        <w:rPr>
          <w:bCs/>
          <w:sz w:val="24"/>
          <w:szCs w:val="24"/>
        </w:rPr>
        <w:t xml:space="preserve">Архив с материалами не шифруется. Персональную ответственность за сохранение конфиденциальности информации несет школьный координатор, ответственный за проведение ВПР. Школьный координатор назначается руководителем образовательной организации. Персональная ответственность за соблюдение конфиденциальности информации по вопросам организации и проведения ВПР закрепляется в приказе/распоряжении о назначении ответственного лица. </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10.3.4. Получение каждой образовательной организацией ответов и критериев оценивания выполнения заданий ВПР.</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10.3.5. Заполнение образовательной организацией форм для сбора результатов ВПР.</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10.3.6. Направление образовательной организацией сведений о результатах ВПР по каждому классу по каждому учебному предмету в виде заполненных форм ЛК ГИС ФИС ОКО.</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 xml:space="preserve">10.3.7. Получение образовательной организацией результатов по итогам проведения ВПР. </w:t>
      </w:r>
    </w:p>
    <w:p w:rsidR="00930B1E" w:rsidRPr="00930B1E" w:rsidRDefault="00930B1E" w:rsidP="00917D29">
      <w:pPr>
        <w:pStyle w:val="ae"/>
        <w:spacing w:after="0"/>
        <w:ind w:left="0"/>
        <w:rPr>
          <w:rFonts w:ascii="Times New Roman" w:hAnsi="Times New Roman"/>
          <w:b/>
          <w:sz w:val="24"/>
          <w:szCs w:val="24"/>
        </w:rPr>
      </w:pPr>
      <w:r w:rsidRPr="00930B1E">
        <w:rPr>
          <w:rFonts w:ascii="Times New Roman" w:hAnsi="Times New Roman"/>
          <w:b/>
          <w:sz w:val="24"/>
          <w:szCs w:val="24"/>
        </w:rPr>
        <w:t>11. Организация и проведение ВПР</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b/>
          <w:sz w:val="24"/>
          <w:szCs w:val="24"/>
        </w:rPr>
        <w:t>11.</w:t>
      </w:r>
      <w:r w:rsidR="008F13D3">
        <w:rPr>
          <w:rFonts w:ascii="Times New Roman" w:hAnsi="Times New Roman"/>
          <w:b/>
          <w:sz w:val="24"/>
          <w:szCs w:val="24"/>
        </w:rPr>
        <w:t>1</w:t>
      </w:r>
      <w:r w:rsidRPr="00930B1E">
        <w:rPr>
          <w:rFonts w:ascii="Times New Roman" w:hAnsi="Times New Roman"/>
          <w:b/>
          <w:sz w:val="24"/>
          <w:szCs w:val="24"/>
        </w:rPr>
        <w:t xml:space="preserve">. </w:t>
      </w:r>
      <w:r w:rsidR="008F13D3">
        <w:rPr>
          <w:rFonts w:ascii="Times New Roman" w:hAnsi="Times New Roman"/>
          <w:b/>
          <w:sz w:val="24"/>
          <w:szCs w:val="24"/>
        </w:rPr>
        <w:t xml:space="preserve">Комитет образования </w:t>
      </w:r>
      <w:proofErr w:type="spellStart"/>
      <w:r w:rsidR="008F13D3">
        <w:rPr>
          <w:rFonts w:ascii="Times New Roman" w:hAnsi="Times New Roman"/>
          <w:b/>
          <w:sz w:val="24"/>
          <w:szCs w:val="24"/>
        </w:rPr>
        <w:t>Сосновоборского</w:t>
      </w:r>
      <w:proofErr w:type="spellEnd"/>
      <w:r w:rsidR="008F13D3">
        <w:rPr>
          <w:rFonts w:ascii="Times New Roman" w:hAnsi="Times New Roman"/>
          <w:b/>
          <w:sz w:val="24"/>
          <w:szCs w:val="24"/>
        </w:rPr>
        <w:t xml:space="preserve"> округа</w:t>
      </w:r>
      <w:r w:rsidRPr="00930B1E">
        <w:rPr>
          <w:rFonts w:ascii="Times New Roman" w:hAnsi="Times New Roman"/>
          <w:sz w:val="24"/>
          <w:szCs w:val="24"/>
        </w:rPr>
        <w:t>, обеспечива</w:t>
      </w:r>
      <w:r w:rsidR="001F3D98">
        <w:rPr>
          <w:rFonts w:ascii="Times New Roman" w:hAnsi="Times New Roman"/>
          <w:sz w:val="24"/>
          <w:szCs w:val="24"/>
        </w:rPr>
        <w:t>е</w:t>
      </w:r>
      <w:r w:rsidRPr="00930B1E">
        <w:rPr>
          <w:rFonts w:ascii="Times New Roman" w:hAnsi="Times New Roman"/>
          <w:sz w:val="24"/>
          <w:szCs w:val="24"/>
        </w:rPr>
        <w:t>т проведение ВПР на территории муниципального образования:</w:t>
      </w:r>
    </w:p>
    <w:p w:rsidR="00930B1E" w:rsidRPr="00930B1E" w:rsidRDefault="008F13D3" w:rsidP="00930B1E">
      <w:pPr>
        <w:pStyle w:val="ae"/>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11.1</w:t>
      </w:r>
      <w:r w:rsidR="00930B1E" w:rsidRPr="00930B1E">
        <w:rPr>
          <w:rFonts w:ascii="Times New Roman" w:hAnsi="Times New Roman"/>
          <w:sz w:val="24"/>
          <w:szCs w:val="24"/>
        </w:rPr>
        <w:t>.1. назначают муниципального координатора, обеспечивающего проведение ВПР в муниципальном образовании;</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1</w:t>
      </w:r>
      <w:r w:rsidRPr="00930B1E">
        <w:rPr>
          <w:rFonts w:ascii="Times New Roman" w:hAnsi="Times New Roman"/>
          <w:sz w:val="24"/>
          <w:szCs w:val="24"/>
        </w:rPr>
        <w:t xml:space="preserve">.2. формируют состав общественных наблюдателей для осуществления наблюдения за процедурой проведения ВПР из числа лиц, не являющихся работниками образовательной организации, в которой проводятся ВПР, и (или) родителями (законными представителями) участников ВПР;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1</w:t>
      </w:r>
      <w:r w:rsidRPr="00930B1E">
        <w:rPr>
          <w:rFonts w:ascii="Times New Roman" w:hAnsi="Times New Roman"/>
          <w:sz w:val="24"/>
          <w:szCs w:val="24"/>
        </w:rPr>
        <w:t xml:space="preserve">.3. обеспечивают присутствие общественных наблюдателей в местах проведения ВПР с соблюдением рекомендаций </w:t>
      </w:r>
      <w:proofErr w:type="spellStart"/>
      <w:r w:rsidRPr="00930B1E">
        <w:rPr>
          <w:rFonts w:ascii="Times New Roman" w:hAnsi="Times New Roman"/>
          <w:sz w:val="24"/>
          <w:szCs w:val="24"/>
        </w:rPr>
        <w:t>Роспотребнадзора</w:t>
      </w:r>
      <w:proofErr w:type="spellEnd"/>
      <w:r w:rsidRPr="00930B1E">
        <w:rPr>
          <w:rFonts w:ascii="Times New Roman" w:hAnsi="Times New Roman"/>
          <w:sz w:val="24"/>
          <w:szCs w:val="24"/>
        </w:rPr>
        <w:t xml:space="preserve"> по организации работы образовательных организаций в условиях сохранения рисков распространения COVID-19;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1</w:t>
      </w:r>
      <w:r w:rsidRPr="00930B1E">
        <w:rPr>
          <w:rFonts w:ascii="Times New Roman" w:hAnsi="Times New Roman"/>
          <w:sz w:val="24"/>
          <w:szCs w:val="24"/>
        </w:rPr>
        <w:t xml:space="preserve">.4. принимают участие в информировании участников образовательного процесса и общественности о ходе подготовки и проведения ВПР;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1</w:t>
      </w:r>
      <w:r w:rsidRPr="00930B1E">
        <w:rPr>
          <w:rFonts w:ascii="Times New Roman" w:hAnsi="Times New Roman"/>
          <w:sz w:val="24"/>
          <w:szCs w:val="24"/>
        </w:rPr>
        <w:t>.5. обеспечивают присутствие в общеобразовательных организациях представителя органа местного самоуправления, осуществляющего управление в сфере образования во время проведения ВПР с целью соблюдения объективности результатов ВПР;</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1</w:t>
      </w:r>
      <w:r w:rsidRPr="00930B1E">
        <w:rPr>
          <w:rFonts w:ascii="Times New Roman" w:hAnsi="Times New Roman"/>
          <w:sz w:val="24"/>
          <w:szCs w:val="24"/>
        </w:rPr>
        <w:t xml:space="preserve">.6. создают условия и обеспечивают соблюдение процедуры проведения ВПР;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1</w:t>
      </w:r>
      <w:r w:rsidRPr="00930B1E">
        <w:rPr>
          <w:rFonts w:ascii="Times New Roman" w:hAnsi="Times New Roman"/>
          <w:sz w:val="24"/>
          <w:szCs w:val="24"/>
        </w:rPr>
        <w:t>.7. обеспечивают соблюдение информационной безопасности и сохранение конфиденциальности информации при подготовке и проведении ВПР в пределах своей компетенции;</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b/>
          <w:sz w:val="24"/>
          <w:szCs w:val="24"/>
        </w:rPr>
        <w:t>11.</w:t>
      </w:r>
      <w:r w:rsidR="008F13D3">
        <w:rPr>
          <w:rFonts w:ascii="Times New Roman" w:hAnsi="Times New Roman"/>
          <w:b/>
          <w:sz w:val="24"/>
          <w:szCs w:val="24"/>
        </w:rPr>
        <w:t>2</w:t>
      </w:r>
      <w:r w:rsidRPr="00930B1E">
        <w:rPr>
          <w:rFonts w:ascii="Times New Roman" w:hAnsi="Times New Roman"/>
          <w:b/>
          <w:sz w:val="24"/>
          <w:szCs w:val="24"/>
        </w:rPr>
        <w:t>. Общеобразовательные организации (далее - ОО)</w:t>
      </w:r>
      <w:r w:rsidR="001F3D98">
        <w:rPr>
          <w:rFonts w:ascii="Times New Roman" w:hAnsi="Times New Roman"/>
          <w:sz w:val="24"/>
          <w:szCs w:val="24"/>
        </w:rPr>
        <w:t xml:space="preserve"> создают условия и </w:t>
      </w:r>
      <w:r w:rsidRPr="00930B1E">
        <w:rPr>
          <w:rFonts w:ascii="Times New Roman" w:hAnsi="Times New Roman"/>
          <w:sz w:val="24"/>
          <w:szCs w:val="24"/>
        </w:rPr>
        <w:t xml:space="preserve">обеспечивают соблюдение порядка проведения ВПР: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 xml:space="preserve">.1. обеспечивают проведение ВПР в образовательной организации по предметам и в сроки, утвержденные </w:t>
      </w:r>
      <w:proofErr w:type="spellStart"/>
      <w:r w:rsidRPr="00930B1E">
        <w:rPr>
          <w:rFonts w:ascii="Times New Roman" w:hAnsi="Times New Roman"/>
          <w:sz w:val="24"/>
          <w:szCs w:val="24"/>
        </w:rPr>
        <w:t>Рособрнадзором</w:t>
      </w:r>
      <w:proofErr w:type="spellEnd"/>
      <w:r w:rsidRPr="00930B1E">
        <w:rPr>
          <w:rFonts w:ascii="Times New Roman" w:hAnsi="Times New Roman"/>
          <w:sz w:val="24"/>
          <w:szCs w:val="24"/>
        </w:rPr>
        <w:t xml:space="preserve">;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lastRenderedPageBreak/>
        <w:t>11.</w:t>
      </w:r>
      <w:r w:rsidR="008F13D3">
        <w:rPr>
          <w:rFonts w:ascii="Times New Roman" w:hAnsi="Times New Roman"/>
          <w:sz w:val="24"/>
          <w:szCs w:val="24"/>
        </w:rPr>
        <w:t>2</w:t>
      </w:r>
      <w:r w:rsidRPr="00930B1E">
        <w:rPr>
          <w:rFonts w:ascii="Times New Roman" w:hAnsi="Times New Roman"/>
          <w:sz w:val="24"/>
          <w:szCs w:val="24"/>
        </w:rPr>
        <w:t xml:space="preserve">.2. организуют регистрацию на портале сопровождения ВПР </w:t>
      </w:r>
      <w:hyperlink r:id="rId14" w:history="1">
        <w:r w:rsidRPr="00930B1E">
          <w:rPr>
            <w:rStyle w:val="a9"/>
            <w:rFonts w:ascii="Times New Roman" w:hAnsi="Times New Roman"/>
            <w:sz w:val="24"/>
            <w:szCs w:val="24"/>
          </w:rPr>
          <w:t>https://fioco.ru/ru/osoko/vpr/</w:t>
        </w:r>
      </w:hyperlink>
      <w:r w:rsidRPr="00930B1E">
        <w:rPr>
          <w:rFonts w:ascii="Times New Roman" w:hAnsi="Times New Roman"/>
          <w:sz w:val="24"/>
          <w:szCs w:val="24"/>
        </w:rPr>
        <w:t xml:space="preserve"> и получает доступ в свой личный кабинет;</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.3. издают локальные акты об организации и проведении ВПР в образовательной организации;</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.4. назначают школьного координатора из числа заместителей директора по учебно-воспитательной работе, технического специалиста, ответственных за организацию и проведение ВПР;</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.5. организуют места проведения ВПР (аудитории);</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.6. назначают организаторов в каждую аудиторию, в которой находятся участники ВПР;</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.7. организуют рабочее место координатора, оборудованное персональным выходом в «Интернет»;</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.8 обеспечивают наличие расходных материалов для проведения ВПР;</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 xml:space="preserve">.9. обеспечивают своевременное ознакомление обучающихся и их родителей (законных представителей) с нормативными правовыми и распорядительными документами, регламентирующими проведение ВПР, с информацией о сроках и месте их проведения;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.10. содействуют созданию благоприятного психологического микроклимата среди участников образовательных отношений в период подготовки и проведения ВПР;</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 xml:space="preserve">.11. формируют предметные экспертные комиссии по проверке работ участников ВПР по каждому учебному предмету (далее - эксперты);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 xml:space="preserve">.12. готовят инструктивные материалы на бумажных носителях для организаторов, технических специалистов и экспертов;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 xml:space="preserve">.13. организуют работу экспертов;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.14. проводят инструктаж организаторов, технических специалистов и наблюдателей в соответствии с инструктивными материалами, полученными в ЛК ГИС «ФИС ОКО» и знакомят с инструкциями для участников ВПР всех участников данного мероприятия;</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.15. организуют работу по загрузке данных ВПР в единую информационную систему;</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 xml:space="preserve">.16. взаимодействуют с органами местного самоуправления, осуществляющими управление в сфере образования;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 xml:space="preserve">.17. несут ответственность за сохранность результатов ВПР в течение 3 лет;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.18. обеспечивают соблюдение информационной безопасности сохранение конфиденциальности информации при проведении ВПР в пределах своей компетенции;</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.19. определяют лиц из числа работников ОО, ответственных за организацию и проведение ВПР, с закреплением за ними выполняемых функций (ответственный организатор, организатор в аудитории, дежурный вне аудитории, технический специалист);</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11.</w:t>
      </w:r>
      <w:r w:rsidR="008F13D3">
        <w:rPr>
          <w:rFonts w:ascii="Times New Roman" w:hAnsi="Times New Roman"/>
          <w:sz w:val="24"/>
          <w:szCs w:val="24"/>
        </w:rPr>
        <w:t>2</w:t>
      </w:r>
      <w:r w:rsidRPr="00930B1E">
        <w:rPr>
          <w:rFonts w:ascii="Times New Roman" w:hAnsi="Times New Roman"/>
          <w:sz w:val="24"/>
          <w:szCs w:val="24"/>
        </w:rPr>
        <w:t>.20. обеспечивают сохранность выполненных работ, исключающую передачу информации третьим лицам.</w:t>
      </w:r>
    </w:p>
    <w:p w:rsidR="00930B1E" w:rsidRPr="00930B1E" w:rsidRDefault="00930B1E" w:rsidP="00930B1E">
      <w:pPr>
        <w:pStyle w:val="Default"/>
        <w:ind w:firstLine="567"/>
        <w:jc w:val="both"/>
        <w:rPr>
          <w:color w:val="auto"/>
        </w:rPr>
      </w:pPr>
      <w:r w:rsidRPr="00930B1E">
        <w:rPr>
          <w:b/>
          <w:iCs/>
          <w:color w:val="auto"/>
        </w:rPr>
        <w:t>11.</w:t>
      </w:r>
      <w:r w:rsidR="001F3D98">
        <w:rPr>
          <w:b/>
          <w:iCs/>
          <w:color w:val="auto"/>
        </w:rPr>
        <w:t>3</w:t>
      </w:r>
      <w:r w:rsidRPr="00930B1E">
        <w:rPr>
          <w:b/>
          <w:iCs/>
          <w:color w:val="auto"/>
        </w:rPr>
        <w:t>.</w:t>
      </w:r>
      <w:r w:rsidRPr="00930B1E">
        <w:rPr>
          <w:iCs/>
          <w:color w:val="auto"/>
        </w:rPr>
        <w:t xml:space="preserve"> </w:t>
      </w:r>
      <w:r w:rsidRPr="00930B1E">
        <w:rPr>
          <w:b/>
          <w:iCs/>
          <w:color w:val="auto"/>
        </w:rPr>
        <w:t>Муниципальный координатор</w:t>
      </w:r>
      <w:r w:rsidRPr="00930B1E">
        <w:rPr>
          <w:iCs/>
          <w:color w:val="auto"/>
        </w:rPr>
        <w:t xml:space="preserve">: </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.1. получает от регионального координатора реквизиты доступа в ЛК ГИС ФИС ОКО</w:t>
      </w:r>
      <w:r w:rsidR="001F3D98">
        <w:rPr>
          <w:color w:val="auto"/>
        </w:rPr>
        <w:t xml:space="preserve"> </w:t>
      </w:r>
      <w:r w:rsidRPr="00930B1E">
        <w:rPr>
          <w:color w:val="auto"/>
        </w:rPr>
        <w:t>для ОО с соблюдением условий конфиденциальности;</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.2. соблюдая конфиденциальность, направляет реквизиты доступа к ЛК ГИС ФИС ОКО;</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.3. осуществляет мониторинг формирования заявки от ОО на участие в ВПР;</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.4. осуществляет мониторинг заполнения ОО расписания проведения ВПР в традиционной и компьютерной формах.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предмету;</w:t>
      </w:r>
    </w:p>
    <w:p w:rsidR="00930B1E" w:rsidRPr="00930B1E" w:rsidRDefault="00930B1E" w:rsidP="00930B1E">
      <w:pPr>
        <w:pStyle w:val="Default"/>
        <w:ind w:firstLine="567"/>
        <w:jc w:val="both"/>
        <w:rPr>
          <w:color w:val="auto"/>
        </w:rPr>
      </w:pPr>
      <w:r w:rsidRPr="00930B1E">
        <w:rPr>
          <w:color w:val="auto"/>
        </w:rPr>
        <w:lastRenderedPageBreak/>
        <w:t>11.</w:t>
      </w:r>
      <w:r w:rsidR="001F3D98">
        <w:rPr>
          <w:color w:val="auto"/>
        </w:rPr>
        <w:t>3</w:t>
      </w:r>
      <w:r w:rsidRPr="00930B1E">
        <w:rPr>
          <w:color w:val="auto"/>
        </w:rPr>
        <w:t>.5. информирует ответственных организаторов ОО о необходимости ознакомления с образцами и описаниями проверочных работ, размещенных на сайте ФГБУ «ФИОКО», демонстрационными вариантами проверочных работ в компьютерной форме в системе тестирования по ссылке https://fioco.ru/obraztsi_i_opisaniya_vpr_2025, с инструктивными материалами для проведения ВПР, контролирует подготовку и проведение ВПР в ОО;</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.6. осуществляет мониторинг загрузки ОО электронных форм сбора результатов ВПР;</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 xml:space="preserve">.7. формирует состав муниципальных предметных комиссий для осуществления проверки </w:t>
      </w:r>
      <w:proofErr w:type="gramStart"/>
      <w:r w:rsidRPr="00930B1E">
        <w:rPr>
          <w:color w:val="auto"/>
        </w:rPr>
        <w:t>работ</w:t>
      </w:r>
      <w:proofErr w:type="gramEnd"/>
      <w:r w:rsidRPr="00930B1E">
        <w:rPr>
          <w:color w:val="auto"/>
        </w:rPr>
        <w:t xml:space="preserve"> обучающихся из ОО, в которых выявлены приз</w:t>
      </w:r>
      <w:r w:rsidR="00917D29">
        <w:rPr>
          <w:color w:val="auto"/>
        </w:rPr>
        <w:t xml:space="preserve">наки необъективного оценивания </w:t>
      </w:r>
      <w:r w:rsidRPr="00930B1E">
        <w:rPr>
          <w:color w:val="auto"/>
        </w:rPr>
        <w:t>в предыдущие периоды проведения ВПР;</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.8. обеспечивает работу муниципальных предметных комиссий;</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.9. формирует список экспертов, осуществляющих проверку работ обучающихся, выполненных в компьютерной форме, в системе удаленного доступа «Эксперт»;</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.10. 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 Принимает меры для своевременного завершения проверки в ОО (привлекает дополнительно экспертов) в случае необходимости;</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.11. осуществляет мониторинг загрузки форм сбора контекстных данных об ОО ответственными организаторами ОО;</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.12. своевременно информирует ОО о ходе ВПР;</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.13. формирует список независимых общественных наблюдателей для осуществления мониторинга объективности проведения ВПР. Составляет график присутствия общественных наблюдателей в ОО в дни проведения ВПР;</w:t>
      </w:r>
    </w:p>
    <w:p w:rsidR="00930B1E" w:rsidRPr="00930B1E" w:rsidRDefault="00930B1E" w:rsidP="00930B1E">
      <w:pPr>
        <w:pStyle w:val="Default"/>
        <w:ind w:firstLine="567"/>
        <w:jc w:val="both"/>
        <w:rPr>
          <w:color w:val="auto"/>
        </w:rPr>
      </w:pPr>
      <w:r w:rsidRPr="00930B1E">
        <w:rPr>
          <w:color w:val="auto"/>
        </w:rPr>
        <w:t>11.</w:t>
      </w:r>
      <w:r w:rsidR="001F3D98">
        <w:rPr>
          <w:color w:val="auto"/>
        </w:rPr>
        <w:t>3</w:t>
      </w:r>
      <w:r w:rsidRPr="00930B1E">
        <w:rPr>
          <w:color w:val="auto"/>
        </w:rPr>
        <w:t>.14. организует и контролирует проведение анализа результатов ВПР и их использование при планировании образовательного процесса.</w:t>
      </w:r>
    </w:p>
    <w:p w:rsidR="00930B1E" w:rsidRPr="00930B1E" w:rsidRDefault="00930B1E" w:rsidP="00930B1E">
      <w:pPr>
        <w:pStyle w:val="Default"/>
        <w:ind w:firstLine="567"/>
        <w:rPr>
          <w:b/>
          <w:iCs/>
          <w:color w:val="auto"/>
        </w:rPr>
      </w:pPr>
      <w:r w:rsidRPr="00930B1E">
        <w:rPr>
          <w:b/>
          <w:iCs/>
          <w:color w:val="auto"/>
        </w:rPr>
        <w:t>11.</w:t>
      </w:r>
      <w:r w:rsidR="001F3D98">
        <w:rPr>
          <w:b/>
          <w:iCs/>
          <w:color w:val="auto"/>
        </w:rPr>
        <w:t>4</w:t>
      </w:r>
      <w:r w:rsidRPr="00930B1E">
        <w:rPr>
          <w:b/>
          <w:iCs/>
          <w:color w:val="auto"/>
        </w:rPr>
        <w:t xml:space="preserve">. Ответственный организатор ОО: </w:t>
      </w:r>
    </w:p>
    <w:p w:rsidR="00930B1E" w:rsidRPr="00930B1E" w:rsidRDefault="00930B1E" w:rsidP="00930B1E">
      <w:pPr>
        <w:autoSpaceDE w:val="0"/>
        <w:autoSpaceDN w:val="0"/>
        <w:adjustRightInd w:val="0"/>
        <w:ind w:firstLine="567"/>
        <w:jc w:val="both"/>
        <w:rPr>
          <w:sz w:val="24"/>
          <w:szCs w:val="24"/>
        </w:rPr>
      </w:pPr>
      <w:r w:rsidRPr="00930B1E">
        <w:rPr>
          <w:sz w:val="24"/>
          <w:szCs w:val="24"/>
        </w:rPr>
        <w:t>11.</w:t>
      </w:r>
      <w:r w:rsidR="001F3D98">
        <w:rPr>
          <w:sz w:val="24"/>
          <w:szCs w:val="24"/>
        </w:rPr>
        <w:t>4</w:t>
      </w:r>
      <w:r w:rsidRPr="00930B1E">
        <w:rPr>
          <w:sz w:val="24"/>
          <w:szCs w:val="24"/>
        </w:rPr>
        <w:t>.1.</w:t>
      </w:r>
      <w:r w:rsidRPr="00930B1E">
        <w:rPr>
          <w:sz w:val="24"/>
          <w:szCs w:val="24"/>
        </w:rPr>
        <w:tab/>
        <w:t>получает от муниципального координатора реквизиты доступа в ЛК ГИС ФИС ОКО с соблюдением условий конфиденциальности и несет персональную ответственность за сохранность и нераспространение информации, связанной с организацией и проведением ВПР;</w:t>
      </w:r>
    </w:p>
    <w:p w:rsidR="00930B1E" w:rsidRPr="00930B1E" w:rsidRDefault="00930B1E" w:rsidP="00930B1E">
      <w:pPr>
        <w:autoSpaceDE w:val="0"/>
        <w:autoSpaceDN w:val="0"/>
        <w:adjustRightInd w:val="0"/>
        <w:ind w:firstLine="567"/>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.2. формирует заявку на</w:t>
      </w:r>
      <w:r w:rsidR="001F3D98">
        <w:rPr>
          <w:rFonts w:eastAsia="Calibri"/>
          <w:sz w:val="24"/>
          <w:szCs w:val="24"/>
        </w:rPr>
        <w:t xml:space="preserve"> участие в ВПР в ЛК ГИС ФИС ОКО</w:t>
      </w:r>
      <w:r w:rsidRPr="00930B1E">
        <w:rPr>
          <w:rFonts w:eastAsia="Calibri"/>
          <w:sz w:val="24"/>
          <w:szCs w:val="24"/>
        </w:rPr>
        <w:t xml:space="preserve">; </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 xml:space="preserve">.3. формирует расписание ВПР в традиционной и компьютерной форме в 4-8 и 10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 </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 xml:space="preserve">.4. скачивает в ЛК ГИС ФИС ОКО   в разделе «ВПР» бумажный протокол, список кодов участников работы и протокол соответствия порядкового номера наименованию класса в ОО.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 </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 xml:space="preserve">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w:t>
      </w:r>
      <w:proofErr w:type="gramStart"/>
      <w:r w:rsidRPr="00930B1E">
        <w:rPr>
          <w:rFonts w:eastAsia="Calibri"/>
          <w:sz w:val="24"/>
          <w:szCs w:val="24"/>
        </w:rPr>
        <w:t>номеров</w:t>
      </w:r>
      <w:proofErr w:type="gramEnd"/>
      <w:r w:rsidRPr="00930B1E">
        <w:rPr>
          <w:rFonts w:eastAsia="Calibri"/>
          <w:sz w:val="24"/>
          <w:szCs w:val="24"/>
        </w:rPr>
        <w:t xml:space="preserve"> обучающихся в списке и т.п. Каждый код является 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lastRenderedPageBreak/>
        <w:t>11.</w:t>
      </w:r>
      <w:r w:rsidR="001F3D98">
        <w:rPr>
          <w:rFonts w:eastAsia="Calibri"/>
          <w:sz w:val="24"/>
          <w:szCs w:val="24"/>
        </w:rPr>
        <w:t>4</w:t>
      </w:r>
      <w:r w:rsidRPr="00930B1E">
        <w:rPr>
          <w:rFonts w:eastAsia="Calibri"/>
          <w:sz w:val="24"/>
          <w:szCs w:val="24"/>
        </w:rPr>
        <w:t>.5. при проведении ВПР в компьютерной форме скачивает в ЛК ГИС ФИС ОКО   бумажные протоколы проведения для каждого дня проведения и передает их организаторам в аудитории;</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 xml:space="preserve">.6. соблюдая конфиденциальность, скачивает архив с материалами для проведения ВПР - файлы для участников ВПР в ЛК ГИС ФИС ОКО https://lk-fisoko.obrnadzor.gov.ru в разделе «ВПР»; </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 xml:space="preserve">.7. 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 </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.8. архивы с материалами проверочных работ хранятся в ЛК ГИС ФИС ОКО только в период проведения ВПР. Ответственному организатору ОО рекомендуется скачать архивы с материалами в ЛК ГИС ФИС ОКО   в период доступа, указанный в таблице выше и хранить в течение времени, установленного ОО самостоятельно;</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.9. предоставление федеральным организатором материалов ВПР по истечении периода проведения ВПР не предусмотрено;</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.10. скачивает информацию о распределении предметов для 4-8 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ГИС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 xml:space="preserve">.11. собирает все работы с ответами участников по окончании проведения ВПР; </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 xml:space="preserve">.12. организует проверку работ участников экспертами с помощью критериев оценивания (период проверки работ определен в плане-графике проведения ВПР); </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.13.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 xml:space="preserve">.14. 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Не рекомендуется привлекать учителей к заполнению электронных форм сбора результатов и электронных протоколов. </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 xml:space="preserve">.15. загружает электронную форму сбора результатов и электронный протокол в ЛК ГИС ФИС ОКО в разделе «ВПР» (период загрузки форм сбора и электронных протоколов указан в плане-графике проведения ВПР). </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 xml:space="preserve">.16. предоставляет необходимую информацию для проведения в параллелях 5-8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w:t>
      </w:r>
      <w:r w:rsidRPr="00930B1E">
        <w:rPr>
          <w:rFonts w:eastAsia="Calibri"/>
          <w:sz w:val="24"/>
          <w:szCs w:val="24"/>
        </w:rPr>
        <w:lastRenderedPageBreak/>
        <w:t>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930B1E" w:rsidRPr="00930B1E" w:rsidRDefault="00930B1E" w:rsidP="00930B1E">
      <w:pPr>
        <w:autoSpaceDE w:val="0"/>
        <w:autoSpaceDN w:val="0"/>
        <w:adjustRightInd w:val="0"/>
        <w:ind w:firstLine="567"/>
        <w:jc w:val="both"/>
        <w:rPr>
          <w:rFonts w:eastAsia="Calibri"/>
          <w:sz w:val="24"/>
          <w:szCs w:val="24"/>
        </w:rPr>
      </w:pPr>
      <w:r w:rsidRPr="00930B1E">
        <w:rPr>
          <w:rFonts w:eastAsia="Calibri"/>
          <w:sz w:val="24"/>
          <w:szCs w:val="24"/>
        </w:rPr>
        <w:t>11.</w:t>
      </w:r>
      <w:r w:rsidR="001F3D98">
        <w:rPr>
          <w:rFonts w:eastAsia="Calibri"/>
          <w:sz w:val="24"/>
          <w:szCs w:val="24"/>
        </w:rPr>
        <w:t>4</w:t>
      </w:r>
      <w:r w:rsidRPr="00930B1E">
        <w:rPr>
          <w:rFonts w:eastAsia="Calibri"/>
          <w:sz w:val="24"/>
          <w:szCs w:val="24"/>
        </w:rPr>
        <w:t>.17. заполняет форму сбора контекстных данных для проведения мониторинга качества подготовки обучающихся.</w:t>
      </w:r>
    </w:p>
    <w:p w:rsidR="00930B1E" w:rsidRPr="001F3D98" w:rsidRDefault="00930B1E" w:rsidP="001F3D98">
      <w:pPr>
        <w:pStyle w:val="Default"/>
        <w:ind w:firstLine="567"/>
        <w:rPr>
          <w:b/>
          <w:iCs/>
          <w:color w:val="auto"/>
        </w:rPr>
      </w:pPr>
      <w:r w:rsidRPr="001F3D98">
        <w:rPr>
          <w:b/>
          <w:iCs/>
          <w:color w:val="auto"/>
        </w:rPr>
        <w:t>11.</w:t>
      </w:r>
      <w:r w:rsidR="001F3D98" w:rsidRPr="001F3D98">
        <w:rPr>
          <w:b/>
          <w:iCs/>
          <w:color w:val="auto"/>
        </w:rPr>
        <w:t>5</w:t>
      </w:r>
      <w:r w:rsidRPr="001F3D98">
        <w:rPr>
          <w:b/>
          <w:iCs/>
          <w:color w:val="auto"/>
        </w:rPr>
        <w:t>. Организатор в аудитории:</w:t>
      </w:r>
    </w:p>
    <w:p w:rsidR="00930B1E" w:rsidRPr="00930B1E" w:rsidRDefault="00930B1E" w:rsidP="00930B1E">
      <w:pPr>
        <w:pStyle w:val="Default"/>
        <w:ind w:firstLine="567"/>
        <w:jc w:val="both"/>
        <w:rPr>
          <w:color w:val="auto"/>
        </w:rPr>
      </w:pPr>
      <w:r w:rsidRPr="00930B1E">
        <w:rPr>
          <w:color w:val="auto"/>
        </w:rPr>
        <w:t>11.</w:t>
      </w:r>
      <w:r w:rsidR="001F3D98">
        <w:rPr>
          <w:color w:val="auto"/>
        </w:rPr>
        <w:t>5</w:t>
      </w:r>
      <w:r w:rsidRPr="00930B1E">
        <w:rPr>
          <w:color w:val="auto"/>
        </w:rPr>
        <w:t>.1. При проведении ВПР в традиционной форме:</w:t>
      </w:r>
    </w:p>
    <w:p w:rsidR="00930B1E" w:rsidRPr="00930B1E" w:rsidRDefault="00930B1E" w:rsidP="00930B1E">
      <w:pPr>
        <w:pStyle w:val="Default"/>
        <w:ind w:firstLine="567"/>
        <w:jc w:val="both"/>
        <w:rPr>
          <w:color w:val="auto"/>
        </w:rPr>
      </w:pPr>
      <w:r w:rsidRPr="00930B1E">
        <w:rPr>
          <w:color w:val="auto"/>
        </w:rPr>
        <w:t>получает от ответственного организатора коды и варианты (первый и второй) проверочных работ.</w:t>
      </w:r>
    </w:p>
    <w:p w:rsidR="00930B1E" w:rsidRPr="00930B1E" w:rsidRDefault="00930B1E" w:rsidP="00930B1E">
      <w:pPr>
        <w:pStyle w:val="Default"/>
        <w:ind w:firstLine="567"/>
        <w:jc w:val="both"/>
        <w:rPr>
          <w:color w:val="auto"/>
        </w:rPr>
      </w:pPr>
      <w:r w:rsidRPr="00930B1E">
        <w:rPr>
          <w:color w:val="auto"/>
        </w:rPr>
        <w:t>Если коды не выданы участникам заранее, раздает коды в соответствии со списком, полученным от ответственного организатора.</w:t>
      </w:r>
    </w:p>
    <w:p w:rsidR="00930B1E" w:rsidRPr="00930B1E" w:rsidRDefault="00930B1E" w:rsidP="00930B1E">
      <w:pPr>
        <w:pStyle w:val="Default"/>
        <w:ind w:firstLine="567"/>
        <w:jc w:val="both"/>
        <w:rPr>
          <w:color w:val="auto"/>
        </w:rPr>
      </w:pPr>
      <w:r w:rsidRPr="00930B1E">
        <w:rPr>
          <w:color w:val="auto"/>
        </w:rPr>
        <w:t>Раздает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w:t>
      </w:r>
    </w:p>
    <w:p w:rsidR="00930B1E" w:rsidRPr="00930B1E" w:rsidRDefault="00930B1E" w:rsidP="00930B1E">
      <w:pPr>
        <w:pStyle w:val="Default"/>
        <w:ind w:firstLine="567"/>
        <w:jc w:val="both"/>
        <w:rPr>
          <w:color w:val="auto"/>
        </w:rPr>
      </w:pPr>
      <w:r w:rsidRPr="00930B1E">
        <w:rPr>
          <w:color w:val="auto"/>
        </w:rPr>
        <w:t>Работа может выполняться ручками (синей или черной), которые обычно используются обучающимися на уроках.</w:t>
      </w:r>
    </w:p>
    <w:p w:rsidR="00930B1E" w:rsidRPr="00930B1E" w:rsidRDefault="00930B1E" w:rsidP="00930B1E">
      <w:pPr>
        <w:pStyle w:val="Default"/>
        <w:ind w:firstLine="567"/>
        <w:jc w:val="both"/>
        <w:rPr>
          <w:color w:val="auto"/>
        </w:rPr>
      </w:pPr>
      <w:r w:rsidRPr="00930B1E">
        <w:rPr>
          <w:color w:val="auto"/>
        </w:rPr>
        <w:t>проводит инструктаж (не более 5 мин.) (текст размещен в инструктивных материалах).</w:t>
      </w:r>
    </w:p>
    <w:p w:rsidR="00930B1E" w:rsidRPr="00930B1E" w:rsidRDefault="00930B1E" w:rsidP="00930B1E">
      <w:pPr>
        <w:pStyle w:val="Default"/>
        <w:ind w:firstLine="567"/>
        <w:jc w:val="both"/>
        <w:rPr>
          <w:color w:val="auto"/>
        </w:rPr>
      </w:pPr>
      <w:r w:rsidRPr="00930B1E">
        <w:rPr>
          <w:color w:val="auto"/>
        </w:rPr>
        <w:t>проверяет, чтобы каждый участник записал выданный ему код в специально отведенное поле в верхней правой части каждого листа с заданиями;</w:t>
      </w:r>
    </w:p>
    <w:p w:rsidR="00930B1E" w:rsidRPr="00930B1E" w:rsidRDefault="00930B1E" w:rsidP="00930B1E">
      <w:pPr>
        <w:pStyle w:val="Default"/>
        <w:ind w:firstLine="567"/>
        <w:jc w:val="both"/>
        <w:rPr>
          <w:color w:val="auto"/>
        </w:rPr>
      </w:pPr>
      <w:r w:rsidRPr="00930B1E">
        <w:rPr>
          <w:color w:val="auto"/>
        </w:rPr>
        <w:t>в процессе проведения работы заполняет бумажный протокол, в котором фиксирует код участника, который он записал в работе, в таблице рядом с ФИО участника;</w:t>
      </w:r>
    </w:p>
    <w:p w:rsidR="00930B1E" w:rsidRPr="00930B1E" w:rsidRDefault="00930B1E" w:rsidP="00930B1E">
      <w:pPr>
        <w:pStyle w:val="Default"/>
        <w:ind w:firstLine="567"/>
        <w:jc w:val="both"/>
        <w:rPr>
          <w:color w:val="auto"/>
        </w:rPr>
      </w:pPr>
      <w:r w:rsidRPr="00930B1E">
        <w:rPr>
          <w:color w:val="auto"/>
        </w:rPr>
        <w:t>по окончании проведения проверочной работы собирает работы участников и передает их ответственному организатору ОО.</w:t>
      </w:r>
    </w:p>
    <w:p w:rsidR="00930B1E" w:rsidRPr="00930B1E" w:rsidRDefault="00930B1E" w:rsidP="00930B1E">
      <w:pPr>
        <w:pStyle w:val="Default"/>
        <w:ind w:firstLine="567"/>
        <w:jc w:val="both"/>
        <w:rPr>
          <w:color w:val="auto"/>
        </w:rPr>
      </w:pPr>
      <w:r w:rsidRPr="00930B1E">
        <w:rPr>
          <w:color w:val="auto"/>
        </w:rPr>
        <w:t>11.</w:t>
      </w:r>
      <w:r w:rsidR="001F3D98">
        <w:rPr>
          <w:color w:val="auto"/>
        </w:rPr>
        <w:t>5</w:t>
      </w:r>
      <w:r w:rsidRPr="00930B1E">
        <w:rPr>
          <w:color w:val="auto"/>
        </w:rPr>
        <w:t>.2. При проведении ВПР в компьютерной форме:</w:t>
      </w:r>
    </w:p>
    <w:p w:rsidR="00930B1E" w:rsidRPr="00930B1E" w:rsidRDefault="00930B1E" w:rsidP="00930B1E">
      <w:pPr>
        <w:pStyle w:val="Default"/>
        <w:ind w:firstLine="567"/>
        <w:jc w:val="both"/>
        <w:rPr>
          <w:color w:val="auto"/>
        </w:rPr>
      </w:pPr>
      <w:r w:rsidRPr="00930B1E">
        <w:rPr>
          <w:color w:val="auto"/>
        </w:rPr>
        <w:t xml:space="preserve"> перед началом проведения ВПР проверяет подключение компьютеров к сети «Интернет» (с помощью технического специалиста), открывает на каждом компьютере страницу для входа https://edutest.obrnadzor.gov.ru/login;</w:t>
      </w:r>
    </w:p>
    <w:p w:rsidR="00930B1E" w:rsidRPr="00930B1E" w:rsidRDefault="00930B1E" w:rsidP="00930B1E">
      <w:pPr>
        <w:pStyle w:val="Default"/>
        <w:ind w:firstLine="567"/>
        <w:jc w:val="both"/>
        <w:rPr>
          <w:color w:val="auto"/>
        </w:rPr>
      </w:pPr>
      <w:r w:rsidRPr="00930B1E">
        <w:rPr>
          <w:color w:val="auto"/>
        </w:rPr>
        <w:t>получает от ответственного организатора ОО бумажные протоколы проведения;</w:t>
      </w:r>
    </w:p>
    <w:p w:rsidR="00930B1E" w:rsidRPr="00930B1E" w:rsidRDefault="00930B1E" w:rsidP="00930B1E">
      <w:pPr>
        <w:pStyle w:val="Default"/>
        <w:ind w:firstLine="567"/>
        <w:jc w:val="both"/>
        <w:rPr>
          <w:color w:val="auto"/>
        </w:rPr>
      </w:pPr>
      <w:r w:rsidRPr="00930B1E">
        <w:rPr>
          <w:color w:val="auto"/>
        </w:rPr>
        <w:t>рассаживает участников за рабочие места и раздает логины и пароли для проведения проверочной работы. Помогает участникам, у которых возникло затруднение при вводе логина и пароля;</w:t>
      </w:r>
    </w:p>
    <w:p w:rsidR="00930B1E" w:rsidRPr="00930B1E" w:rsidRDefault="00930B1E" w:rsidP="00930B1E">
      <w:pPr>
        <w:pStyle w:val="Default"/>
        <w:ind w:firstLine="567"/>
        <w:jc w:val="both"/>
        <w:rPr>
          <w:color w:val="auto"/>
        </w:rPr>
      </w:pPr>
      <w:r w:rsidRPr="00930B1E">
        <w:rPr>
          <w:color w:val="auto"/>
        </w:rPr>
        <w:t>проводит инструктаж (не более 5 мин.) (текст размещен в инструктивных материалах);</w:t>
      </w:r>
    </w:p>
    <w:p w:rsidR="00930B1E" w:rsidRPr="00930B1E" w:rsidRDefault="00930B1E" w:rsidP="00930B1E">
      <w:pPr>
        <w:pStyle w:val="Default"/>
        <w:ind w:firstLine="567"/>
        <w:jc w:val="both"/>
        <w:rPr>
          <w:color w:val="auto"/>
        </w:rPr>
      </w:pPr>
      <w:r w:rsidRPr="00930B1E">
        <w:rPr>
          <w:color w:val="auto"/>
        </w:rP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rsidR="00930B1E" w:rsidRPr="00930B1E" w:rsidRDefault="00930B1E" w:rsidP="00930B1E">
      <w:pPr>
        <w:pStyle w:val="Default"/>
        <w:ind w:firstLine="567"/>
        <w:jc w:val="both"/>
        <w:rPr>
          <w:color w:val="auto"/>
        </w:rPr>
      </w:pPr>
      <w:r w:rsidRPr="00930B1E">
        <w:rPr>
          <w:color w:val="auto"/>
        </w:rPr>
        <w:t>через каждые 10 минут проведения проверочной работы проводит рекомендуемый комплекс упражнений гимнастики глаз (в течение 5 мин.). Комплекс упражнений необходимо заранее скачать в ЛК ГИС ФИС ОКО (https://lk-fisoko.obrnadzor.gov.ru);</w:t>
      </w:r>
    </w:p>
    <w:p w:rsidR="00930B1E" w:rsidRPr="00930B1E" w:rsidRDefault="00930B1E" w:rsidP="00930B1E">
      <w:pPr>
        <w:pStyle w:val="Default"/>
        <w:ind w:firstLine="567"/>
        <w:jc w:val="both"/>
        <w:rPr>
          <w:color w:val="auto"/>
        </w:rPr>
      </w:pPr>
      <w:r w:rsidRPr="00930B1E">
        <w:rPr>
          <w:color w:val="auto"/>
        </w:rPr>
        <w:t>по окончании проверочной работы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Участники, не завершившие работу нажатием на данную кнопку, не получат результаты в разделе «Аналитика».</w:t>
      </w:r>
    </w:p>
    <w:p w:rsidR="00930B1E" w:rsidRPr="00930B1E" w:rsidRDefault="00930B1E" w:rsidP="00930B1E">
      <w:pPr>
        <w:pStyle w:val="Default"/>
        <w:ind w:firstLine="567"/>
        <w:jc w:val="both"/>
        <w:rPr>
          <w:color w:val="auto"/>
        </w:rPr>
      </w:pPr>
      <w:r w:rsidRPr="00930B1E">
        <w:rPr>
          <w:color w:val="auto"/>
        </w:rPr>
        <w:t>11.</w:t>
      </w:r>
      <w:r w:rsidR="001F3D98">
        <w:rPr>
          <w:color w:val="auto"/>
        </w:rPr>
        <w:t>5</w:t>
      </w:r>
      <w:r w:rsidRPr="00930B1E">
        <w:rPr>
          <w:color w:val="auto"/>
        </w:rPr>
        <w:t xml:space="preserve">.3. Организатору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 </w:t>
      </w:r>
    </w:p>
    <w:p w:rsidR="00930B1E" w:rsidRPr="00930B1E" w:rsidRDefault="001F3D98" w:rsidP="00917D29">
      <w:pPr>
        <w:pStyle w:val="Default"/>
        <w:spacing w:line="276" w:lineRule="auto"/>
        <w:rPr>
          <w:b/>
          <w:color w:val="auto"/>
        </w:rPr>
      </w:pPr>
      <w:r>
        <w:rPr>
          <w:b/>
          <w:color w:val="auto"/>
        </w:rPr>
        <w:t xml:space="preserve">12. </w:t>
      </w:r>
      <w:r w:rsidR="00930B1E" w:rsidRPr="00930B1E">
        <w:rPr>
          <w:b/>
          <w:color w:val="auto"/>
        </w:rPr>
        <w:t>Проведение ВПР в аудитории</w:t>
      </w:r>
    </w:p>
    <w:p w:rsidR="00930B1E" w:rsidRPr="00930B1E" w:rsidRDefault="00930B1E" w:rsidP="00930B1E">
      <w:pPr>
        <w:pStyle w:val="Default"/>
        <w:ind w:firstLine="567"/>
        <w:jc w:val="both"/>
        <w:rPr>
          <w:color w:val="auto"/>
        </w:rPr>
      </w:pPr>
      <w:r w:rsidRPr="00930B1E">
        <w:rPr>
          <w:color w:val="auto"/>
        </w:rPr>
        <w:t>12.1. Проведение ВПР в аудитории осуществляется двумя организаторами: один организатор - учитель, не работающий в данном классе, второй организатор - представитель администрации ОО.</w:t>
      </w:r>
    </w:p>
    <w:p w:rsidR="00930B1E" w:rsidRPr="00930B1E" w:rsidRDefault="00930B1E" w:rsidP="00930B1E">
      <w:pPr>
        <w:pStyle w:val="Default"/>
        <w:ind w:firstLine="567"/>
        <w:jc w:val="both"/>
        <w:rPr>
          <w:color w:val="auto"/>
        </w:rPr>
      </w:pPr>
      <w:r w:rsidRPr="00930B1E">
        <w:rPr>
          <w:color w:val="auto"/>
        </w:rPr>
        <w:lastRenderedPageBreak/>
        <w:t xml:space="preserve">12.2. Организатором в аудитории рекомендуется назначить учителя, не работающего в данном классе и не являющегося учителем по предмету, по которому проводится проверочная работа. </w:t>
      </w:r>
    </w:p>
    <w:p w:rsidR="00930B1E" w:rsidRPr="00930B1E" w:rsidRDefault="00930B1E" w:rsidP="00930B1E">
      <w:pPr>
        <w:pStyle w:val="Default"/>
        <w:ind w:firstLine="567"/>
        <w:jc w:val="both"/>
        <w:rPr>
          <w:color w:val="auto"/>
        </w:rPr>
      </w:pPr>
      <w:r w:rsidRPr="00930B1E">
        <w:rPr>
          <w:color w:val="auto"/>
        </w:rPr>
        <w:t xml:space="preserve">12.3. Общее количество организаторов в аудитории в ОО определяется по количеству аудиторий, в которых проводятся проверочные работы. </w:t>
      </w:r>
    </w:p>
    <w:p w:rsidR="00930B1E" w:rsidRPr="00930B1E" w:rsidRDefault="00930B1E" w:rsidP="00930B1E">
      <w:pPr>
        <w:pStyle w:val="Default"/>
        <w:ind w:firstLine="567"/>
        <w:jc w:val="both"/>
        <w:rPr>
          <w:color w:val="auto"/>
        </w:rPr>
      </w:pPr>
      <w:r w:rsidRPr="00930B1E">
        <w:rPr>
          <w:color w:val="auto"/>
        </w:rPr>
        <w:t>12.4. Организатор в аудитории осуществляет контроль за соблюдением продолжительности выполнения ВПР.</w:t>
      </w:r>
    </w:p>
    <w:p w:rsidR="00930B1E" w:rsidRPr="00930B1E" w:rsidRDefault="00930B1E" w:rsidP="00930B1E">
      <w:pPr>
        <w:pStyle w:val="Default"/>
        <w:ind w:firstLine="567"/>
        <w:jc w:val="both"/>
        <w:rPr>
          <w:color w:val="auto"/>
        </w:rPr>
      </w:pPr>
      <w:r w:rsidRPr="00930B1E">
        <w:rPr>
          <w:color w:val="auto"/>
        </w:rPr>
        <w:t>Информация о продолжительности выполнения работ и требованиях к формату печати Всероссийских проверочных работ в 2024 году представлена в приложении к настоящему Регламенту.</w:t>
      </w:r>
    </w:p>
    <w:p w:rsidR="00930B1E" w:rsidRDefault="00930B1E" w:rsidP="00917D29">
      <w:pPr>
        <w:pStyle w:val="Default"/>
        <w:spacing w:line="276" w:lineRule="auto"/>
        <w:ind w:left="-567" w:firstLine="567"/>
        <w:rPr>
          <w:b/>
          <w:color w:val="auto"/>
        </w:rPr>
      </w:pPr>
      <w:r w:rsidRPr="00930B1E">
        <w:rPr>
          <w:b/>
          <w:color w:val="auto"/>
        </w:rPr>
        <w:t xml:space="preserve">13. Осуществление </w:t>
      </w:r>
      <w:r w:rsidR="00917D29">
        <w:rPr>
          <w:b/>
          <w:color w:val="auto"/>
        </w:rPr>
        <w:t>н</w:t>
      </w:r>
      <w:r w:rsidR="00917D29" w:rsidRPr="00917D29">
        <w:rPr>
          <w:b/>
          <w:color w:val="auto"/>
        </w:rPr>
        <w:t>езависимы</w:t>
      </w:r>
      <w:r w:rsidR="00917D29">
        <w:rPr>
          <w:b/>
          <w:color w:val="auto"/>
        </w:rPr>
        <w:t>м/</w:t>
      </w:r>
      <w:r w:rsidR="00917D29" w:rsidRPr="00930B1E">
        <w:rPr>
          <w:b/>
          <w:color w:val="auto"/>
        </w:rPr>
        <w:t xml:space="preserve"> </w:t>
      </w:r>
      <w:r w:rsidRPr="00930B1E">
        <w:rPr>
          <w:b/>
          <w:color w:val="auto"/>
        </w:rPr>
        <w:t>общественного наблюдения</w:t>
      </w:r>
    </w:p>
    <w:p w:rsidR="00917D29" w:rsidRDefault="00917D29" w:rsidP="00917D29">
      <w:pPr>
        <w:pStyle w:val="Default"/>
        <w:spacing w:line="276" w:lineRule="auto"/>
        <w:ind w:left="-567" w:firstLine="567"/>
        <w:rPr>
          <w:color w:val="auto"/>
        </w:rPr>
      </w:pPr>
      <w:r w:rsidRPr="00917D29">
        <w:rPr>
          <w:b/>
          <w:color w:val="auto"/>
        </w:rPr>
        <w:t>13.1. Независимый наблюдатель</w:t>
      </w:r>
    </w:p>
    <w:p w:rsidR="00917D29" w:rsidRPr="00917D29" w:rsidRDefault="00917D29" w:rsidP="00917D29">
      <w:pPr>
        <w:pStyle w:val="Default"/>
        <w:ind w:firstLine="567"/>
        <w:jc w:val="both"/>
        <w:rPr>
          <w:color w:val="auto"/>
        </w:rPr>
      </w:pPr>
      <w:r w:rsidRPr="00917D29">
        <w:rPr>
          <w:color w:val="auto"/>
        </w:rPr>
        <w:t>13.1.</w:t>
      </w:r>
      <w:r>
        <w:rPr>
          <w:color w:val="auto"/>
        </w:rPr>
        <w:t>1</w:t>
      </w:r>
      <w:r w:rsidRPr="00917D29">
        <w:rPr>
          <w:color w:val="auto"/>
        </w:rPr>
        <w:t>. Независимым наблюдателем могут быть специалисты комитета образования, а также специалисты, курирующие вопросы оценки качества общего образования</w:t>
      </w:r>
      <w:r>
        <w:rPr>
          <w:color w:val="auto"/>
        </w:rPr>
        <w:t>.</w:t>
      </w:r>
    </w:p>
    <w:p w:rsidR="00917D29" w:rsidRPr="00917D29" w:rsidRDefault="00917D29" w:rsidP="00917D29">
      <w:pPr>
        <w:pStyle w:val="Default"/>
        <w:ind w:firstLine="567"/>
        <w:jc w:val="both"/>
        <w:rPr>
          <w:color w:val="auto"/>
        </w:rPr>
      </w:pPr>
      <w:r w:rsidRPr="00917D29">
        <w:rPr>
          <w:color w:val="auto"/>
        </w:rPr>
        <w:t>13.1.2. Независимые наблюдатели определяются комитетом образования.</w:t>
      </w:r>
    </w:p>
    <w:p w:rsidR="00917D29" w:rsidRPr="00917D29" w:rsidRDefault="00917D29" w:rsidP="00917D29">
      <w:pPr>
        <w:pStyle w:val="Default"/>
        <w:ind w:firstLine="567"/>
        <w:jc w:val="both"/>
        <w:rPr>
          <w:color w:val="auto"/>
        </w:rPr>
      </w:pPr>
      <w:r w:rsidRPr="00917D29">
        <w:rPr>
          <w:color w:val="auto"/>
        </w:rPr>
        <w:t>13.1.3. График вы</w:t>
      </w:r>
      <w:r>
        <w:rPr>
          <w:color w:val="auto"/>
        </w:rPr>
        <w:t>хода</w:t>
      </w:r>
      <w:r w:rsidRPr="00917D29">
        <w:rPr>
          <w:color w:val="auto"/>
        </w:rPr>
        <w:t xml:space="preserve"> независимых наблюдателей в общеобразовательные организации в период проведения ВПР утверждается распоряжением комитета образования.</w:t>
      </w:r>
    </w:p>
    <w:p w:rsidR="00917D29" w:rsidRPr="00917D29" w:rsidRDefault="00917D29" w:rsidP="00917D29">
      <w:pPr>
        <w:pStyle w:val="Default"/>
        <w:ind w:firstLine="567"/>
        <w:jc w:val="both"/>
        <w:rPr>
          <w:color w:val="auto"/>
        </w:rPr>
      </w:pPr>
      <w:r w:rsidRPr="00917D29">
        <w:rPr>
          <w:color w:val="auto"/>
        </w:rPr>
        <w:t>13.1.4. Независимый наблюдатель обеспечивает контроль объективности проведения ВПР путем присутствия в аудитории, в которой проводится проверочная работа с контролем объективности результатов.</w:t>
      </w:r>
    </w:p>
    <w:p w:rsidR="00917D29" w:rsidRPr="00917D29" w:rsidRDefault="00917D29" w:rsidP="00917D29">
      <w:pPr>
        <w:pStyle w:val="Default"/>
        <w:ind w:firstLine="567"/>
        <w:jc w:val="both"/>
        <w:rPr>
          <w:color w:val="auto"/>
        </w:rPr>
      </w:pPr>
      <w:r w:rsidRPr="00917D29">
        <w:rPr>
          <w:color w:val="auto"/>
        </w:rPr>
        <w:t>13.1.5. Независимый наблюдатель следит за соблюдением процедуры проведения ВПР в аудитории.</w:t>
      </w:r>
    </w:p>
    <w:p w:rsidR="00917D29" w:rsidRPr="00917D29" w:rsidRDefault="00917D29" w:rsidP="00917D29">
      <w:pPr>
        <w:pStyle w:val="Default"/>
        <w:spacing w:line="276" w:lineRule="auto"/>
        <w:ind w:left="-567" w:firstLine="567"/>
        <w:rPr>
          <w:b/>
          <w:color w:val="auto"/>
        </w:rPr>
      </w:pPr>
      <w:r w:rsidRPr="00917D29">
        <w:rPr>
          <w:b/>
          <w:color w:val="auto"/>
        </w:rPr>
        <w:t>13.2. Общественный наблюдатель</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13.</w:t>
      </w:r>
      <w:r w:rsidR="00917D29">
        <w:rPr>
          <w:rFonts w:ascii="Times New Roman" w:hAnsi="Times New Roman"/>
          <w:sz w:val="24"/>
          <w:szCs w:val="24"/>
        </w:rPr>
        <w:t>2.</w:t>
      </w:r>
      <w:r w:rsidRPr="00930B1E">
        <w:rPr>
          <w:rFonts w:ascii="Times New Roman" w:hAnsi="Times New Roman"/>
          <w:sz w:val="24"/>
          <w:szCs w:val="24"/>
        </w:rPr>
        <w:t>1. Общественные наблюдатели при проведении ВПР в ОО Ленинградской области в 2025 году определяются муниципальными координаторами из числа родителей, внешних партнеров, представителей общественных организаций.</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13.</w:t>
      </w:r>
      <w:r w:rsidR="00917D29">
        <w:rPr>
          <w:rFonts w:ascii="Times New Roman" w:hAnsi="Times New Roman"/>
          <w:sz w:val="24"/>
          <w:szCs w:val="24"/>
        </w:rPr>
        <w:t>2.</w:t>
      </w:r>
      <w:r w:rsidRPr="00930B1E">
        <w:rPr>
          <w:rFonts w:ascii="Times New Roman" w:hAnsi="Times New Roman"/>
          <w:sz w:val="24"/>
          <w:szCs w:val="24"/>
        </w:rPr>
        <w:t>2. В дни проведения ВПР общественные наблюдатели присутствуют в ОО в соответствии с графиком осуществления мониторинга объективности проведения ВПР, утвержденном приказом/распоряжением руководителя органа местного самоуправления, осуществляющего управление в сфере образования.</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13.</w:t>
      </w:r>
      <w:r w:rsidR="00917D29">
        <w:rPr>
          <w:rFonts w:ascii="Times New Roman" w:hAnsi="Times New Roman"/>
          <w:sz w:val="24"/>
          <w:szCs w:val="24"/>
        </w:rPr>
        <w:t>2.</w:t>
      </w:r>
      <w:r w:rsidRPr="00930B1E">
        <w:rPr>
          <w:rFonts w:ascii="Times New Roman" w:hAnsi="Times New Roman"/>
          <w:sz w:val="24"/>
          <w:szCs w:val="24"/>
        </w:rPr>
        <w:t xml:space="preserve">3. Общественный наблюдатель осуществляет наблюдение за процедурой ВПР на всех ее этапах (организация, проведение работ, осуществление проверки </w:t>
      </w:r>
      <w:proofErr w:type="gramStart"/>
      <w:r w:rsidRPr="00930B1E">
        <w:rPr>
          <w:rFonts w:ascii="Times New Roman" w:hAnsi="Times New Roman"/>
          <w:sz w:val="24"/>
          <w:szCs w:val="24"/>
        </w:rPr>
        <w:t>работ</w:t>
      </w:r>
      <w:proofErr w:type="gramEnd"/>
      <w:r w:rsidRPr="00930B1E">
        <w:rPr>
          <w:rFonts w:ascii="Times New Roman" w:hAnsi="Times New Roman"/>
          <w:sz w:val="24"/>
          <w:szCs w:val="24"/>
        </w:rPr>
        <w:t xml:space="preserve"> обучающихся) или на одном из них.</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13.</w:t>
      </w:r>
      <w:r w:rsidR="00917D29">
        <w:rPr>
          <w:rFonts w:ascii="Times New Roman" w:hAnsi="Times New Roman"/>
          <w:sz w:val="24"/>
          <w:szCs w:val="24"/>
        </w:rPr>
        <w:t>2.</w:t>
      </w:r>
      <w:r w:rsidRPr="00930B1E">
        <w:rPr>
          <w:rFonts w:ascii="Times New Roman" w:hAnsi="Times New Roman"/>
          <w:sz w:val="24"/>
          <w:szCs w:val="24"/>
        </w:rPr>
        <w:t>4. Общественный наблюдатель осуществляет мониторинг объективности проведения ВПР путем присутствия в аудитории, где работа выполняется обучающимися или в аудитории, где организована проверка работ обучающихся.</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13.</w:t>
      </w:r>
      <w:r w:rsidR="00917D29">
        <w:rPr>
          <w:rFonts w:ascii="Times New Roman" w:hAnsi="Times New Roman"/>
          <w:sz w:val="24"/>
          <w:szCs w:val="24"/>
        </w:rPr>
        <w:t>2.</w:t>
      </w:r>
      <w:r w:rsidRPr="00930B1E">
        <w:rPr>
          <w:rFonts w:ascii="Times New Roman" w:hAnsi="Times New Roman"/>
          <w:sz w:val="24"/>
          <w:szCs w:val="24"/>
        </w:rPr>
        <w:t>5. Общественные наблюдатель заполняет форму «Лист общественного наблюдения», которую сдает ответственному организатору в ОО.</w:t>
      </w:r>
    </w:p>
    <w:p w:rsidR="00930B1E" w:rsidRPr="00930B1E" w:rsidRDefault="001F3D98" w:rsidP="00917D29">
      <w:pPr>
        <w:pStyle w:val="ae"/>
        <w:spacing w:after="0"/>
        <w:ind w:left="0"/>
        <w:rPr>
          <w:rFonts w:ascii="Times New Roman" w:hAnsi="Times New Roman"/>
          <w:b/>
          <w:sz w:val="24"/>
          <w:szCs w:val="24"/>
        </w:rPr>
      </w:pPr>
      <w:r>
        <w:rPr>
          <w:rFonts w:ascii="Times New Roman" w:hAnsi="Times New Roman"/>
          <w:b/>
          <w:sz w:val="24"/>
          <w:szCs w:val="24"/>
        </w:rPr>
        <w:t>14</w:t>
      </w:r>
      <w:r w:rsidR="00930B1E" w:rsidRPr="00930B1E">
        <w:rPr>
          <w:rFonts w:ascii="Times New Roman" w:hAnsi="Times New Roman"/>
          <w:b/>
          <w:sz w:val="24"/>
          <w:szCs w:val="24"/>
        </w:rPr>
        <w:t>. Проверка ВПР и их оценивание</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4</w:t>
      </w:r>
      <w:r w:rsidRPr="00930B1E">
        <w:rPr>
          <w:rFonts w:ascii="Times New Roman" w:hAnsi="Times New Roman"/>
          <w:sz w:val="24"/>
          <w:szCs w:val="24"/>
        </w:rPr>
        <w:t xml:space="preserve">.1. Проверка и оценивание работ экспертами осуществляется в сроки, установленные </w:t>
      </w:r>
      <w:proofErr w:type="spellStart"/>
      <w:r w:rsidRPr="00930B1E">
        <w:rPr>
          <w:rFonts w:ascii="Times New Roman" w:hAnsi="Times New Roman"/>
          <w:sz w:val="24"/>
          <w:szCs w:val="24"/>
        </w:rPr>
        <w:t>Рособрнадзором</w:t>
      </w:r>
      <w:proofErr w:type="spellEnd"/>
      <w:r w:rsidRPr="00930B1E">
        <w:rPr>
          <w:rFonts w:ascii="Times New Roman" w:hAnsi="Times New Roman"/>
          <w:sz w:val="24"/>
          <w:szCs w:val="24"/>
        </w:rPr>
        <w:t>. Для проверки работ, выполненных в компьютерной форме, используется электронная система проверки «Эксперт».</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4</w:t>
      </w:r>
      <w:r w:rsidRPr="00930B1E">
        <w:rPr>
          <w:rFonts w:ascii="Times New Roman" w:hAnsi="Times New Roman"/>
          <w:sz w:val="24"/>
          <w:szCs w:val="24"/>
        </w:rPr>
        <w:t xml:space="preserve">.2. Координатор, отвечающий за проведение процедуры ВПР в общеобразовательной организации, в день проведения ВПР в личном кабинете получает критерии оценивания ответов.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4</w:t>
      </w:r>
      <w:r w:rsidRPr="00930B1E">
        <w:rPr>
          <w:rFonts w:ascii="Times New Roman" w:hAnsi="Times New Roman"/>
          <w:sz w:val="24"/>
          <w:szCs w:val="24"/>
        </w:rPr>
        <w:t>.</w:t>
      </w:r>
      <w:r w:rsidR="001F3D98">
        <w:rPr>
          <w:rFonts w:ascii="Times New Roman" w:hAnsi="Times New Roman"/>
          <w:sz w:val="24"/>
          <w:szCs w:val="24"/>
        </w:rPr>
        <w:t>3</w:t>
      </w:r>
      <w:r w:rsidRPr="00930B1E">
        <w:rPr>
          <w:rFonts w:ascii="Times New Roman" w:hAnsi="Times New Roman"/>
          <w:sz w:val="24"/>
          <w:szCs w:val="24"/>
        </w:rPr>
        <w:t xml:space="preserve">. Для проверки </w:t>
      </w:r>
      <w:proofErr w:type="gramStart"/>
      <w:r w:rsidRPr="00930B1E">
        <w:rPr>
          <w:rFonts w:ascii="Times New Roman" w:hAnsi="Times New Roman"/>
          <w:sz w:val="24"/>
          <w:szCs w:val="24"/>
        </w:rPr>
        <w:t>работ</w:t>
      </w:r>
      <w:proofErr w:type="gramEnd"/>
      <w:r w:rsidRPr="00930B1E">
        <w:rPr>
          <w:rFonts w:ascii="Times New Roman" w:hAnsi="Times New Roman"/>
          <w:sz w:val="24"/>
          <w:szCs w:val="24"/>
        </w:rPr>
        <w:t xml:space="preserve"> обучающихся в образовательных организациях, где только один учитель по соответствующему предмету, для обеспечения объективности оценивания создаются школьные предметные комиссии, состав которых утверждается приказом/распоряжением руководителя общеобразовательной организации.</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4</w:t>
      </w:r>
      <w:r w:rsidRPr="00930B1E">
        <w:rPr>
          <w:rFonts w:ascii="Times New Roman" w:hAnsi="Times New Roman"/>
          <w:sz w:val="24"/>
          <w:szCs w:val="24"/>
        </w:rPr>
        <w:t>.</w:t>
      </w:r>
      <w:r w:rsidR="001F3D98">
        <w:rPr>
          <w:rFonts w:ascii="Times New Roman" w:hAnsi="Times New Roman"/>
          <w:sz w:val="24"/>
          <w:szCs w:val="24"/>
        </w:rPr>
        <w:t>4</w:t>
      </w:r>
      <w:r w:rsidRPr="00930B1E">
        <w:rPr>
          <w:rFonts w:ascii="Times New Roman" w:hAnsi="Times New Roman"/>
          <w:sz w:val="24"/>
          <w:szCs w:val="24"/>
        </w:rPr>
        <w:t xml:space="preserve">. В состав экспертов школьных </w:t>
      </w:r>
      <w:r w:rsidR="001F3D98">
        <w:rPr>
          <w:rFonts w:ascii="Times New Roman" w:hAnsi="Times New Roman"/>
          <w:sz w:val="24"/>
          <w:szCs w:val="24"/>
        </w:rPr>
        <w:t xml:space="preserve">комиссий </w:t>
      </w:r>
      <w:r w:rsidRPr="00930B1E">
        <w:rPr>
          <w:rFonts w:ascii="Times New Roman" w:hAnsi="Times New Roman"/>
          <w:sz w:val="24"/>
          <w:szCs w:val="24"/>
        </w:rPr>
        <w:t xml:space="preserve">входят представители администрации общеобразовательных организаций, педагоги, имеющие опыт преподавания по отдельным </w:t>
      </w:r>
      <w:r w:rsidRPr="00930B1E">
        <w:rPr>
          <w:rFonts w:ascii="Times New Roman" w:hAnsi="Times New Roman"/>
          <w:sz w:val="24"/>
          <w:szCs w:val="24"/>
        </w:rPr>
        <w:lastRenderedPageBreak/>
        <w:t xml:space="preserve">предметам, и педагоги, имеющие опыт преподавания в начальных классах, прошедшие обучение по </w:t>
      </w:r>
      <w:proofErr w:type="spellStart"/>
      <w:r w:rsidRPr="00930B1E">
        <w:rPr>
          <w:rFonts w:ascii="Times New Roman" w:hAnsi="Times New Roman"/>
          <w:sz w:val="24"/>
          <w:szCs w:val="24"/>
        </w:rPr>
        <w:t>критериальному</w:t>
      </w:r>
      <w:proofErr w:type="spellEnd"/>
      <w:r w:rsidRPr="00930B1E">
        <w:rPr>
          <w:rFonts w:ascii="Times New Roman" w:hAnsi="Times New Roman"/>
          <w:sz w:val="24"/>
          <w:szCs w:val="24"/>
        </w:rPr>
        <w:t xml:space="preserve"> оцениванию.</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4</w:t>
      </w:r>
      <w:r w:rsidRPr="00930B1E">
        <w:rPr>
          <w:rFonts w:ascii="Times New Roman" w:hAnsi="Times New Roman"/>
          <w:sz w:val="24"/>
          <w:szCs w:val="24"/>
        </w:rPr>
        <w:t>.</w:t>
      </w:r>
      <w:r w:rsidR="001F3D98">
        <w:rPr>
          <w:rFonts w:ascii="Times New Roman" w:hAnsi="Times New Roman"/>
          <w:sz w:val="24"/>
          <w:szCs w:val="24"/>
        </w:rPr>
        <w:t>5</w:t>
      </w:r>
      <w:r w:rsidRPr="00930B1E">
        <w:rPr>
          <w:rFonts w:ascii="Times New Roman" w:hAnsi="Times New Roman"/>
          <w:sz w:val="24"/>
          <w:szCs w:val="24"/>
        </w:rPr>
        <w:t>. В целях организации и осуществления качественной проверки работ участников ВПР руководитель общеобразовательной организации обеспечивает рабочее место экспертам на период проверки и соблюдение конфиденциальности в процессе проверки.</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4</w:t>
      </w:r>
      <w:r w:rsidRPr="00930B1E">
        <w:rPr>
          <w:rFonts w:ascii="Times New Roman" w:hAnsi="Times New Roman"/>
          <w:sz w:val="24"/>
          <w:szCs w:val="24"/>
        </w:rPr>
        <w:t>.</w:t>
      </w:r>
      <w:r w:rsidR="001F3D98">
        <w:rPr>
          <w:rFonts w:ascii="Times New Roman" w:hAnsi="Times New Roman"/>
          <w:sz w:val="24"/>
          <w:szCs w:val="24"/>
        </w:rPr>
        <w:t>6</w:t>
      </w:r>
      <w:r w:rsidRPr="00930B1E">
        <w:rPr>
          <w:rFonts w:ascii="Times New Roman" w:hAnsi="Times New Roman"/>
          <w:sz w:val="24"/>
          <w:szCs w:val="24"/>
        </w:rPr>
        <w:t>. В целях организации и осуществления качественной проверки работ участников ВПР с контролем объективности формируются региональные предметные комиссии из числа педагогов, соответствующих квалификационным требованиям.</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4</w:t>
      </w:r>
      <w:r w:rsidRPr="00930B1E">
        <w:rPr>
          <w:rFonts w:ascii="Times New Roman" w:hAnsi="Times New Roman"/>
          <w:sz w:val="24"/>
          <w:szCs w:val="24"/>
        </w:rPr>
        <w:t>.</w:t>
      </w:r>
      <w:r w:rsidR="001F3D98">
        <w:rPr>
          <w:rFonts w:ascii="Times New Roman" w:hAnsi="Times New Roman"/>
          <w:sz w:val="24"/>
          <w:szCs w:val="24"/>
        </w:rPr>
        <w:t>6</w:t>
      </w:r>
      <w:r w:rsidRPr="00930B1E">
        <w:rPr>
          <w:rFonts w:ascii="Times New Roman" w:hAnsi="Times New Roman"/>
          <w:sz w:val="24"/>
          <w:szCs w:val="24"/>
        </w:rPr>
        <w:t>.1. Список экспертов по проверке работ формирует ГАОУ ДПО «ЛОИРО» из числа педагогических работников, работающих в ОО и обладающих навыками оценки образовательных достижений обучающихся.</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оценивает работы в соответствии с полученными критериями оценивания.</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вписывает баллы за каждое задание в специальное квадратное поле с пунктирной границей слева от соответствующего задания:</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если участник не приступал к выполнению заданий, то в квадратное поле с пунктирной границей слева от соответствующего задания вносится «Х» (решение и ответ отсутствуют);</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4</w:t>
      </w:r>
      <w:r w:rsidRPr="00930B1E">
        <w:rPr>
          <w:rFonts w:ascii="Times New Roman" w:hAnsi="Times New Roman"/>
          <w:sz w:val="24"/>
          <w:szCs w:val="24"/>
        </w:rPr>
        <w:t>.</w:t>
      </w:r>
      <w:r w:rsidR="001F3D98">
        <w:rPr>
          <w:rFonts w:ascii="Times New Roman" w:hAnsi="Times New Roman"/>
          <w:sz w:val="24"/>
          <w:szCs w:val="24"/>
        </w:rPr>
        <w:t>6</w:t>
      </w:r>
      <w:r w:rsidRPr="00930B1E">
        <w:rPr>
          <w:rFonts w:ascii="Times New Roman" w:hAnsi="Times New Roman"/>
          <w:sz w:val="24"/>
          <w:szCs w:val="24"/>
        </w:rPr>
        <w:t>.</w:t>
      </w:r>
      <w:r w:rsidR="001F3D98">
        <w:rPr>
          <w:rFonts w:ascii="Times New Roman" w:hAnsi="Times New Roman"/>
          <w:sz w:val="24"/>
          <w:szCs w:val="24"/>
        </w:rPr>
        <w:t>2</w:t>
      </w:r>
      <w:r w:rsidRPr="00930B1E">
        <w:rPr>
          <w:rFonts w:ascii="Times New Roman" w:hAnsi="Times New Roman"/>
          <w:sz w:val="24"/>
          <w:szCs w:val="24"/>
        </w:rPr>
        <w:t>. После проверки каждой работы необходимо внести баллы в таблицу на титульном листе работы «Таблица для внесения баллов участника» для внесения баллов за каждое задание.</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4</w:t>
      </w:r>
      <w:r w:rsidRPr="00930B1E">
        <w:rPr>
          <w:rFonts w:ascii="Times New Roman" w:hAnsi="Times New Roman"/>
          <w:sz w:val="24"/>
          <w:szCs w:val="24"/>
        </w:rPr>
        <w:t>.</w:t>
      </w:r>
      <w:r w:rsidR="001F3D98">
        <w:rPr>
          <w:rFonts w:ascii="Times New Roman" w:hAnsi="Times New Roman"/>
          <w:sz w:val="24"/>
          <w:szCs w:val="24"/>
        </w:rPr>
        <w:t xml:space="preserve">7. </w:t>
      </w:r>
      <w:r w:rsidRPr="00930B1E">
        <w:rPr>
          <w:rFonts w:ascii="Times New Roman" w:hAnsi="Times New Roman"/>
          <w:sz w:val="24"/>
          <w:szCs w:val="24"/>
        </w:rPr>
        <w:t>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4</w:t>
      </w:r>
      <w:r w:rsidRPr="00930B1E">
        <w:rPr>
          <w:rFonts w:ascii="Times New Roman" w:hAnsi="Times New Roman"/>
          <w:sz w:val="24"/>
          <w:szCs w:val="24"/>
        </w:rPr>
        <w:t>.</w:t>
      </w:r>
      <w:r w:rsidR="001F3D98">
        <w:rPr>
          <w:rFonts w:ascii="Times New Roman" w:hAnsi="Times New Roman"/>
          <w:sz w:val="24"/>
          <w:szCs w:val="24"/>
        </w:rPr>
        <w:t>8</w:t>
      </w:r>
      <w:r w:rsidRPr="00930B1E">
        <w:rPr>
          <w:rFonts w:ascii="Times New Roman" w:hAnsi="Times New Roman"/>
          <w:sz w:val="24"/>
          <w:szCs w:val="24"/>
        </w:rPr>
        <w:t>. Проверка и оценивание работ осуществляется экспертами по предмету ручкой с красной пастой в точном соответствии с полученными критериями, ошибки подчёркиваются, на полях квалифицируются, но не исправляются.</w:t>
      </w:r>
    </w:p>
    <w:p w:rsidR="00930B1E" w:rsidRPr="00930B1E" w:rsidRDefault="00930B1E" w:rsidP="00930B1E">
      <w:pPr>
        <w:pStyle w:val="Default"/>
        <w:ind w:firstLine="567"/>
        <w:jc w:val="both"/>
        <w:rPr>
          <w:color w:val="auto"/>
        </w:rPr>
      </w:pPr>
      <w:r w:rsidRPr="00930B1E">
        <w:rPr>
          <w:color w:val="auto"/>
        </w:rPr>
        <w:t>1</w:t>
      </w:r>
      <w:r w:rsidR="001F3D98">
        <w:rPr>
          <w:color w:val="auto"/>
        </w:rPr>
        <w:t>4</w:t>
      </w:r>
      <w:r w:rsidRPr="00930B1E">
        <w:rPr>
          <w:color w:val="auto"/>
        </w:rPr>
        <w:t>.</w:t>
      </w:r>
      <w:r w:rsidR="001F3D98">
        <w:rPr>
          <w:color w:val="auto"/>
        </w:rPr>
        <w:t>9</w:t>
      </w:r>
      <w:r w:rsidRPr="00930B1E">
        <w:rPr>
          <w:color w:val="auto"/>
        </w:rPr>
        <w:t>. Проверку заданий необходимо завершить в сроки, указанные в плане-графике проведения ВПР. Если по каким-то причинам эксперт не укладывается в указанные сроки, он должен своевременно сообщить об этом ответственному организатору.</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4.10</w:t>
      </w:r>
      <w:r w:rsidRPr="00930B1E">
        <w:rPr>
          <w:rFonts w:ascii="Times New Roman" w:hAnsi="Times New Roman"/>
          <w:sz w:val="24"/>
          <w:szCs w:val="24"/>
        </w:rPr>
        <w:t xml:space="preserve">. Ответственный организатор, отвечающий за проведение процедуры ВПР в общеобразовательной организации, заполняет в сроки, установленные </w:t>
      </w:r>
      <w:proofErr w:type="spellStart"/>
      <w:r w:rsidRPr="00930B1E">
        <w:rPr>
          <w:rFonts w:ascii="Times New Roman" w:hAnsi="Times New Roman"/>
          <w:sz w:val="24"/>
          <w:szCs w:val="24"/>
        </w:rPr>
        <w:t>Рособрнадзором</w:t>
      </w:r>
      <w:proofErr w:type="spellEnd"/>
      <w:r w:rsidRPr="00930B1E">
        <w:rPr>
          <w:rFonts w:ascii="Times New Roman" w:hAnsi="Times New Roman"/>
          <w:sz w:val="24"/>
          <w:szCs w:val="24"/>
        </w:rPr>
        <w:t xml:space="preserve">, электронную форму сбора результатов ВПР для каждого из участников, загружает форму сбора результатов в ЛК ГИС ФИС ОКО не позднее сроков, установленных </w:t>
      </w:r>
      <w:proofErr w:type="spellStart"/>
      <w:r w:rsidRPr="00930B1E">
        <w:rPr>
          <w:rFonts w:ascii="Times New Roman" w:hAnsi="Times New Roman"/>
          <w:sz w:val="24"/>
          <w:szCs w:val="24"/>
        </w:rPr>
        <w:t>Рособрнадзором</w:t>
      </w:r>
      <w:proofErr w:type="spellEnd"/>
      <w:r w:rsidRPr="00930B1E">
        <w:rPr>
          <w:rFonts w:ascii="Times New Roman" w:hAnsi="Times New Roman"/>
          <w:sz w:val="24"/>
          <w:szCs w:val="24"/>
        </w:rPr>
        <w:t>, а также обеспечивает хранение бумажного протокола с кодами и фамилиями обучающихся до получения результатов ВПР.</w:t>
      </w:r>
    </w:p>
    <w:p w:rsidR="00930B1E" w:rsidRPr="00930B1E" w:rsidRDefault="00930B1E" w:rsidP="00917D29">
      <w:pPr>
        <w:pStyle w:val="ae"/>
        <w:spacing w:after="0"/>
        <w:ind w:left="0"/>
        <w:rPr>
          <w:rFonts w:ascii="Times New Roman" w:hAnsi="Times New Roman"/>
          <w:b/>
          <w:sz w:val="24"/>
          <w:szCs w:val="24"/>
        </w:rPr>
      </w:pPr>
      <w:r w:rsidRPr="00930B1E">
        <w:rPr>
          <w:rFonts w:ascii="Times New Roman" w:hAnsi="Times New Roman"/>
          <w:b/>
          <w:sz w:val="24"/>
          <w:szCs w:val="24"/>
        </w:rPr>
        <w:t>1</w:t>
      </w:r>
      <w:r w:rsidR="001F3D98">
        <w:rPr>
          <w:rFonts w:ascii="Times New Roman" w:hAnsi="Times New Roman"/>
          <w:b/>
          <w:sz w:val="24"/>
          <w:szCs w:val="24"/>
        </w:rPr>
        <w:t>5</w:t>
      </w:r>
      <w:r w:rsidRPr="00930B1E">
        <w:rPr>
          <w:rFonts w:ascii="Times New Roman" w:hAnsi="Times New Roman"/>
          <w:b/>
          <w:sz w:val="24"/>
          <w:szCs w:val="24"/>
        </w:rPr>
        <w:t>. Перепроверка результатов ВПР</w:t>
      </w:r>
    </w:p>
    <w:p w:rsidR="00930B1E" w:rsidRPr="00930B1E" w:rsidRDefault="00930B1E" w:rsidP="00930B1E">
      <w:pPr>
        <w:pStyle w:val="ae"/>
        <w:spacing w:after="0" w:line="240" w:lineRule="auto"/>
        <w:ind w:left="0" w:firstLine="709"/>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5</w:t>
      </w:r>
      <w:r w:rsidRPr="00930B1E">
        <w:rPr>
          <w:rFonts w:ascii="Times New Roman" w:hAnsi="Times New Roman"/>
          <w:sz w:val="24"/>
          <w:szCs w:val="24"/>
        </w:rPr>
        <w:t>.1. Перепроверка проводится в отношении школ, в которых выявлены признаки необъективного оценивания образовательных результатов обучающихся.</w:t>
      </w:r>
    </w:p>
    <w:p w:rsidR="00930B1E" w:rsidRPr="00930B1E" w:rsidRDefault="00930B1E" w:rsidP="00930B1E">
      <w:pPr>
        <w:pStyle w:val="ae"/>
        <w:spacing w:after="0" w:line="240" w:lineRule="auto"/>
        <w:ind w:left="0" w:firstLine="709"/>
        <w:contextualSpacing w:val="0"/>
        <w:jc w:val="both"/>
        <w:rPr>
          <w:rFonts w:ascii="Times New Roman" w:hAnsi="Times New Roman"/>
          <w:sz w:val="24"/>
          <w:szCs w:val="24"/>
        </w:rPr>
      </w:pPr>
      <w:r w:rsidRPr="00930B1E">
        <w:rPr>
          <w:rFonts w:ascii="Times New Roman" w:hAnsi="Times New Roman"/>
          <w:sz w:val="24"/>
          <w:szCs w:val="24"/>
        </w:rPr>
        <w:t xml:space="preserve">Цель перепроверки работ ВПР - оценка </w:t>
      </w:r>
      <w:proofErr w:type="spellStart"/>
      <w:r w:rsidRPr="00930B1E">
        <w:rPr>
          <w:rFonts w:ascii="Times New Roman" w:hAnsi="Times New Roman"/>
          <w:sz w:val="24"/>
          <w:szCs w:val="24"/>
        </w:rPr>
        <w:t>сформированности</w:t>
      </w:r>
      <w:proofErr w:type="spellEnd"/>
      <w:r w:rsidRPr="00930B1E">
        <w:rPr>
          <w:rFonts w:ascii="Times New Roman" w:hAnsi="Times New Roman"/>
          <w:sz w:val="24"/>
          <w:szCs w:val="24"/>
        </w:rPr>
        <w:t xml:space="preserve"> компетенций </w:t>
      </w:r>
      <w:proofErr w:type="spellStart"/>
      <w:r w:rsidRPr="00930B1E">
        <w:rPr>
          <w:rFonts w:ascii="Times New Roman" w:hAnsi="Times New Roman"/>
          <w:sz w:val="24"/>
          <w:szCs w:val="24"/>
        </w:rPr>
        <w:t>критериального</w:t>
      </w:r>
      <w:proofErr w:type="spellEnd"/>
      <w:r w:rsidRPr="00930B1E">
        <w:rPr>
          <w:rFonts w:ascii="Times New Roman" w:hAnsi="Times New Roman"/>
          <w:sz w:val="24"/>
          <w:szCs w:val="24"/>
        </w:rPr>
        <w:t xml:space="preserve"> оценивания у педагогов. </w:t>
      </w:r>
    </w:p>
    <w:p w:rsidR="00930B1E" w:rsidRPr="00930B1E" w:rsidRDefault="00930B1E" w:rsidP="00930B1E">
      <w:pPr>
        <w:pStyle w:val="ae"/>
        <w:spacing w:after="0" w:line="240" w:lineRule="auto"/>
        <w:ind w:left="0" w:firstLine="709"/>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5</w:t>
      </w:r>
      <w:r w:rsidRPr="00930B1E">
        <w:rPr>
          <w:rFonts w:ascii="Times New Roman" w:hAnsi="Times New Roman"/>
          <w:sz w:val="24"/>
          <w:szCs w:val="24"/>
        </w:rPr>
        <w:t>.2. Решение о проведении перепроверки ВПР принимается комитетом общего и профессионального образования Ленинградской области.</w:t>
      </w:r>
    </w:p>
    <w:p w:rsidR="00930B1E" w:rsidRPr="00930B1E" w:rsidRDefault="00930B1E" w:rsidP="00930B1E">
      <w:pPr>
        <w:pStyle w:val="ae"/>
        <w:spacing w:after="0" w:line="240" w:lineRule="auto"/>
        <w:ind w:left="0" w:firstLine="709"/>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5</w:t>
      </w:r>
      <w:r w:rsidRPr="00930B1E">
        <w:rPr>
          <w:rFonts w:ascii="Times New Roman" w:hAnsi="Times New Roman"/>
          <w:sz w:val="24"/>
          <w:szCs w:val="24"/>
        </w:rPr>
        <w:t>.3. Количество работ, подлежащих перепроверке, соответствует количеству работ, выполненных обучающимися 4-6 классов по учебному предмету, где выявлены признаки необъективного оценивания.</w:t>
      </w:r>
    </w:p>
    <w:p w:rsidR="00930B1E" w:rsidRPr="00930B1E" w:rsidRDefault="00930B1E" w:rsidP="00917D29">
      <w:pPr>
        <w:pStyle w:val="ae"/>
        <w:spacing w:after="0"/>
        <w:ind w:left="0"/>
        <w:rPr>
          <w:rFonts w:ascii="Times New Roman" w:hAnsi="Times New Roman"/>
          <w:b/>
          <w:sz w:val="24"/>
          <w:szCs w:val="24"/>
        </w:rPr>
      </w:pPr>
      <w:r w:rsidRPr="00930B1E">
        <w:rPr>
          <w:rFonts w:ascii="Times New Roman" w:hAnsi="Times New Roman"/>
          <w:b/>
          <w:sz w:val="24"/>
          <w:szCs w:val="24"/>
        </w:rPr>
        <w:t>1</w:t>
      </w:r>
      <w:r w:rsidR="001F3D98">
        <w:rPr>
          <w:rFonts w:ascii="Times New Roman" w:hAnsi="Times New Roman"/>
          <w:b/>
          <w:sz w:val="24"/>
          <w:szCs w:val="24"/>
        </w:rPr>
        <w:t>6</w:t>
      </w:r>
      <w:r w:rsidRPr="00930B1E">
        <w:rPr>
          <w:rFonts w:ascii="Times New Roman" w:hAnsi="Times New Roman"/>
          <w:b/>
          <w:sz w:val="24"/>
          <w:szCs w:val="24"/>
        </w:rPr>
        <w:t>. Меры по повышению объективности оценки образовательных результатов участников ВПР</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lastRenderedPageBreak/>
        <w:t>1</w:t>
      </w:r>
      <w:r w:rsidR="001F3D98">
        <w:rPr>
          <w:rFonts w:ascii="Times New Roman" w:hAnsi="Times New Roman"/>
          <w:sz w:val="24"/>
          <w:szCs w:val="24"/>
        </w:rPr>
        <w:t>6</w:t>
      </w:r>
      <w:r w:rsidRPr="00930B1E">
        <w:rPr>
          <w:rFonts w:ascii="Times New Roman" w:hAnsi="Times New Roman"/>
          <w:sz w:val="24"/>
          <w:szCs w:val="24"/>
        </w:rPr>
        <w:t>.1. Организация и проведение ВПР на уровне общеобразовательной организации, на муниципальном уровн</w:t>
      </w:r>
      <w:r w:rsidR="001F3D98">
        <w:rPr>
          <w:rFonts w:ascii="Times New Roman" w:hAnsi="Times New Roman"/>
          <w:sz w:val="24"/>
          <w:szCs w:val="24"/>
        </w:rPr>
        <w:t>е</w:t>
      </w:r>
      <w:r w:rsidRPr="00930B1E">
        <w:rPr>
          <w:rFonts w:ascii="Times New Roman" w:hAnsi="Times New Roman"/>
          <w:sz w:val="24"/>
          <w:szCs w:val="24"/>
        </w:rPr>
        <w:t xml:space="preserve"> может осуществляться посредством: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6</w:t>
      </w:r>
      <w:r w:rsidRPr="00930B1E">
        <w:rPr>
          <w:rFonts w:ascii="Times New Roman" w:hAnsi="Times New Roman"/>
          <w:sz w:val="24"/>
          <w:szCs w:val="24"/>
        </w:rPr>
        <w:t>.1.1. применения единых организационно-технологических решений, мер по защите информации;</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6</w:t>
      </w:r>
      <w:r w:rsidRPr="00930B1E">
        <w:rPr>
          <w:rFonts w:ascii="Times New Roman" w:hAnsi="Times New Roman"/>
          <w:sz w:val="24"/>
          <w:szCs w:val="24"/>
        </w:rPr>
        <w:t>.1.2. привлечения квалифицированных специалистов на всех этапах проведения ВПР;</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 xml:space="preserve">6.1.3.  привлечения независимых </w:t>
      </w:r>
      <w:r w:rsidRPr="00930B1E">
        <w:rPr>
          <w:rFonts w:ascii="Times New Roman" w:hAnsi="Times New Roman"/>
          <w:sz w:val="24"/>
          <w:szCs w:val="24"/>
        </w:rPr>
        <w:t>общественных наблюдателей (ими не могут быть родители (законные представители) обучающихся класса, которые участвуют в оценочной процедуре);</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6</w:t>
      </w:r>
      <w:r w:rsidRPr="00930B1E">
        <w:rPr>
          <w:rFonts w:ascii="Times New Roman" w:hAnsi="Times New Roman"/>
          <w:sz w:val="24"/>
          <w:szCs w:val="24"/>
        </w:rPr>
        <w:t xml:space="preserve">.1.4. 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(учитель, преподающий данный предмет и работающий в данном классе, не должен участвовать в проверке работ своего класса).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6</w:t>
      </w:r>
      <w:r w:rsidRPr="00930B1E">
        <w:rPr>
          <w:rFonts w:ascii="Times New Roman" w:hAnsi="Times New Roman"/>
          <w:sz w:val="24"/>
          <w:szCs w:val="24"/>
        </w:rPr>
        <w:t xml:space="preserve">.2. Общеобразовательная организация создает условия и обеспечивает соблюдение порядка проведения ВПР: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6</w:t>
      </w:r>
      <w:r w:rsidRPr="00930B1E">
        <w:rPr>
          <w:rFonts w:ascii="Times New Roman" w:hAnsi="Times New Roman"/>
          <w:sz w:val="24"/>
          <w:szCs w:val="24"/>
        </w:rPr>
        <w:t xml:space="preserve">.2.1. обеспечивает проведение ВПР в образовательной организации по предметам и в сроки, утвержденные </w:t>
      </w:r>
      <w:proofErr w:type="spellStart"/>
      <w:r w:rsidRPr="00930B1E">
        <w:rPr>
          <w:rFonts w:ascii="Times New Roman" w:hAnsi="Times New Roman"/>
          <w:sz w:val="24"/>
          <w:szCs w:val="24"/>
        </w:rPr>
        <w:t>Рособрнадзором</w:t>
      </w:r>
      <w:proofErr w:type="spellEnd"/>
      <w:r w:rsidRPr="00930B1E">
        <w:rPr>
          <w:rFonts w:ascii="Times New Roman" w:hAnsi="Times New Roman"/>
          <w:sz w:val="24"/>
          <w:szCs w:val="24"/>
        </w:rPr>
        <w:t xml:space="preserve">;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6</w:t>
      </w:r>
      <w:r w:rsidRPr="00930B1E">
        <w:rPr>
          <w:rFonts w:ascii="Times New Roman" w:hAnsi="Times New Roman"/>
          <w:sz w:val="24"/>
          <w:szCs w:val="24"/>
        </w:rPr>
        <w:t>.2.2.</w:t>
      </w:r>
      <w:r w:rsidR="001F3D98">
        <w:rPr>
          <w:rFonts w:ascii="Times New Roman" w:hAnsi="Times New Roman"/>
          <w:sz w:val="24"/>
          <w:szCs w:val="24"/>
        </w:rPr>
        <w:t xml:space="preserve"> </w:t>
      </w:r>
      <w:r w:rsidRPr="00930B1E">
        <w:rPr>
          <w:rFonts w:ascii="Times New Roman" w:hAnsi="Times New Roman"/>
          <w:sz w:val="24"/>
          <w:szCs w:val="24"/>
        </w:rPr>
        <w:t xml:space="preserve">организует регистрацию на портале сопровождения ВПР </w:t>
      </w:r>
      <w:hyperlink r:id="rId15" w:history="1">
        <w:r w:rsidRPr="00930B1E">
          <w:rPr>
            <w:rStyle w:val="a9"/>
            <w:rFonts w:ascii="Times New Roman" w:hAnsi="Times New Roman"/>
            <w:sz w:val="24"/>
            <w:szCs w:val="24"/>
          </w:rPr>
          <w:t>https://fioco.ru/ru/osoko/vpr/</w:t>
        </w:r>
      </w:hyperlink>
      <w:r w:rsidRPr="00930B1E">
        <w:rPr>
          <w:rFonts w:ascii="Times New Roman" w:hAnsi="Times New Roman"/>
          <w:sz w:val="24"/>
          <w:szCs w:val="24"/>
        </w:rPr>
        <w:t xml:space="preserve">  и получает доступ в свой личный кабинет;</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6</w:t>
      </w:r>
      <w:r w:rsidRPr="00930B1E">
        <w:rPr>
          <w:rFonts w:ascii="Times New Roman" w:hAnsi="Times New Roman"/>
          <w:sz w:val="24"/>
          <w:szCs w:val="24"/>
        </w:rPr>
        <w:t>.2.3. издает локальные акты об организации и проведении ВПР в образовательной организации;</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6</w:t>
      </w:r>
      <w:r w:rsidRPr="00930B1E">
        <w:rPr>
          <w:rFonts w:ascii="Times New Roman" w:hAnsi="Times New Roman"/>
          <w:sz w:val="24"/>
          <w:szCs w:val="24"/>
        </w:rPr>
        <w:t>.2.4. проводит информационно-разъяснительную работу с родителями (законными представителями обучающихся);</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6</w:t>
      </w:r>
      <w:r w:rsidRPr="00930B1E">
        <w:rPr>
          <w:rFonts w:ascii="Times New Roman" w:hAnsi="Times New Roman"/>
          <w:sz w:val="24"/>
          <w:szCs w:val="24"/>
        </w:rPr>
        <w:t>.2.5. Размещает в полном объеме информацию о проведении ВПР на информационных стендах и официальном сайте образовательной организации.</w:t>
      </w:r>
    </w:p>
    <w:p w:rsidR="00930B1E" w:rsidRPr="00930B1E" w:rsidRDefault="00930B1E" w:rsidP="00917D29">
      <w:pPr>
        <w:pStyle w:val="ae"/>
        <w:spacing w:after="0"/>
        <w:ind w:left="0"/>
        <w:rPr>
          <w:rFonts w:ascii="Times New Roman" w:hAnsi="Times New Roman"/>
          <w:b/>
          <w:sz w:val="24"/>
          <w:szCs w:val="24"/>
        </w:rPr>
      </w:pPr>
      <w:r w:rsidRPr="00930B1E">
        <w:rPr>
          <w:rFonts w:ascii="Times New Roman" w:hAnsi="Times New Roman"/>
          <w:b/>
          <w:sz w:val="24"/>
          <w:szCs w:val="24"/>
        </w:rPr>
        <w:t>1</w:t>
      </w:r>
      <w:r w:rsidR="001F3D98">
        <w:rPr>
          <w:rFonts w:ascii="Times New Roman" w:hAnsi="Times New Roman"/>
          <w:b/>
          <w:sz w:val="24"/>
          <w:szCs w:val="24"/>
        </w:rPr>
        <w:t>7</w:t>
      </w:r>
      <w:r w:rsidRPr="00930B1E">
        <w:rPr>
          <w:rFonts w:ascii="Times New Roman" w:hAnsi="Times New Roman"/>
          <w:b/>
          <w:sz w:val="24"/>
          <w:szCs w:val="24"/>
        </w:rPr>
        <w:t>. Получение результатов</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7</w:t>
      </w:r>
      <w:r w:rsidRPr="00930B1E">
        <w:rPr>
          <w:rFonts w:ascii="Times New Roman" w:hAnsi="Times New Roman"/>
          <w:sz w:val="24"/>
          <w:szCs w:val="24"/>
        </w:rPr>
        <w:t xml:space="preserve">.1. Координатор, отвечающий за проведение процедуры ВПР в общеобразовательной организации: </w:t>
      </w:r>
    </w:p>
    <w:p w:rsidR="00930B1E" w:rsidRPr="00930B1E" w:rsidRDefault="00930B1E" w:rsidP="00930B1E">
      <w:pPr>
        <w:ind w:firstLine="567"/>
        <w:jc w:val="both"/>
        <w:rPr>
          <w:sz w:val="24"/>
          <w:szCs w:val="24"/>
        </w:rPr>
      </w:pPr>
      <w:r w:rsidRPr="00930B1E">
        <w:rPr>
          <w:sz w:val="24"/>
          <w:szCs w:val="24"/>
        </w:rPr>
        <w:t>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w:t>
      </w:r>
    </w:p>
    <w:p w:rsidR="00930B1E" w:rsidRPr="00930B1E" w:rsidRDefault="00930B1E" w:rsidP="00930B1E">
      <w:pPr>
        <w:ind w:firstLine="567"/>
        <w:jc w:val="both"/>
        <w:rPr>
          <w:sz w:val="24"/>
          <w:szCs w:val="24"/>
        </w:rPr>
      </w:pPr>
      <w:r w:rsidRPr="00930B1E">
        <w:rPr>
          <w:sz w:val="24"/>
          <w:szCs w:val="24"/>
        </w:rPr>
        <w:t>обеспечивает ознакомление участников ВПР и их родителей (законных представителей) с результатами ВПР и подготовку анализа полученных результатов.</w:t>
      </w:r>
    </w:p>
    <w:p w:rsidR="00930B1E" w:rsidRPr="00930B1E" w:rsidRDefault="00930B1E" w:rsidP="00917D29">
      <w:pPr>
        <w:pStyle w:val="ae"/>
        <w:spacing w:after="0"/>
        <w:ind w:left="0"/>
        <w:rPr>
          <w:rFonts w:ascii="Times New Roman" w:hAnsi="Times New Roman"/>
          <w:b/>
          <w:sz w:val="24"/>
          <w:szCs w:val="24"/>
        </w:rPr>
      </w:pPr>
      <w:r w:rsidRPr="00930B1E">
        <w:rPr>
          <w:rFonts w:ascii="Times New Roman" w:hAnsi="Times New Roman"/>
          <w:b/>
          <w:sz w:val="24"/>
          <w:szCs w:val="24"/>
        </w:rPr>
        <w:t>1</w:t>
      </w:r>
      <w:r w:rsidR="001F3D98">
        <w:rPr>
          <w:rFonts w:ascii="Times New Roman" w:hAnsi="Times New Roman"/>
          <w:b/>
          <w:sz w:val="24"/>
          <w:szCs w:val="24"/>
        </w:rPr>
        <w:t>8</w:t>
      </w:r>
      <w:r w:rsidRPr="00930B1E">
        <w:rPr>
          <w:rFonts w:ascii="Times New Roman" w:hAnsi="Times New Roman"/>
          <w:b/>
          <w:sz w:val="24"/>
          <w:szCs w:val="24"/>
        </w:rPr>
        <w:t>. Использование результатов ВПР</w:t>
      </w:r>
    </w:p>
    <w:p w:rsidR="00930B1E" w:rsidRPr="00930B1E" w:rsidRDefault="00930B1E" w:rsidP="00930B1E">
      <w:pPr>
        <w:pStyle w:val="ae"/>
        <w:tabs>
          <w:tab w:val="left" w:pos="709"/>
        </w:tabs>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8</w:t>
      </w:r>
      <w:r w:rsidRPr="00930B1E">
        <w:rPr>
          <w:rFonts w:ascii="Times New Roman" w:hAnsi="Times New Roman"/>
          <w:sz w:val="24"/>
          <w:szCs w:val="24"/>
        </w:rPr>
        <w:t xml:space="preserve">.1. 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8</w:t>
      </w:r>
      <w:r w:rsidRPr="00930B1E">
        <w:rPr>
          <w:rFonts w:ascii="Times New Roman" w:hAnsi="Times New Roman"/>
          <w:sz w:val="24"/>
          <w:szCs w:val="24"/>
        </w:rPr>
        <w:t xml:space="preserve">.2. Результаты ВПР используются для анализа текущего состояния системы образования </w:t>
      </w:r>
      <w:proofErr w:type="spellStart"/>
      <w:r w:rsidR="001F3D98">
        <w:rPr>
          <w:rFonts w:ascii="Times New Roman" w:hAnsi="Times New Roman"/>
          <w:sz w:val="24"/>
          <w:szCs w:val="24"/>
        </w:rPr>
        <w:t>Сосновоборского</w:t>
      </w:r>
      <w:proofErr w:type="spellEnd"/>
      <w:r w:rsidR="001F3D98">
        <w:rPr>
          <w:rFonts w:ascii="Times New Roman" w:hAnsi="Times New Roman"/>
          <w:sz w:val="24"/>
          <w:szCs w:val="24"/>
        </w:rPr>
        <w:t xml:space="preserve"> городского округа</w:t>
      </w:r>
      <w:r w:rsidRPr="00930B1E">
        <w:rPr>
          <w:rFonts w:ascii="Times New Roman" w:hAnsi="Times New Roman"/>
          <w:sz w:val="24"/>
          <w:szCs w:val="24"/>
        </w:rPr>
        <w:t xml:space="preserve"> и формирования программ ее развития.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1F3D98">
        <w:rPr>
          <w:rFonts w:ascii="Times New Roman" w:hAnsi="Times New Roman"/>
          <w:sz w:val="24"/>
          <w:szCs w:val="24"/>
        </w:rPr>
        <w:t>8</w:t>
      </w:r>
      <w:r w:rsidRPr="00930B1E">
        <w:rPr>
          <w:rFonts w:ascii="Times New Roman" w:hAnsi="Times New Roman"/>
          <w:sz w:val="24"/>
          <w:szCs w:val="24"/>
        </w:rPr>
        <w:t xml:space="preserve">.3. ВПР проводятся в качестве контрольных работ федерального уровня и в обязательном порядке вносятся в график проведения контрольных работ во втором полугодии 2024-2025 учебного года.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546948">
        <w:rPr>
          <w:rFonts w:ascii="Times New Roman" w:hAnsi="Times New Roman"/>
          <w:sz w:val="24"/>
          <w:szCs w:val="24"/>
        </w:rPr>
        <w:t>8</w:t>
      </w:r>
      <w:r w:rsidRPr="00930B1E">
        <w:rPr>
          <w:rFonts w:ascii="Times New Roman" w:hAnsi="Times New Roman"/>
          <w:sz w:val="24"/>
          <w:szCs w:val="24"/>
        </w:rPr>
        <w:t xml:space="preserve">.4. Результаты ВПР учитываются при выставлении итоговых отметок по предметам за учебный период, в рамках которого они были проведены (четверть, триместр, полугодие), если иное не предусмотрено локальным актом общеобразовательной организации. </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546948">
        <w:rPr>
          <w:rFonts w:ascii="Times New Roman" w:hAnsi="Times New Roman"/>
          <w:sz w:val="24"/>
          <w:szCs w:val="24"/>
        </w:rPr>
        <w:t>8</w:t>
      </w:r>
      <w:r w:rsidRPr="00930B1E">
        <w:rPr>
          <w:rFonts w:ascii="Times New Roman" w:hAnsi="Times New Roman"/>
          <w:sz w:val="24"/>
          <w:szCs w:val="24"/>
        </w:rPr>
        <w:t>.5. Результаты ВПР могут быть использованы:</w:t>
      </w:r>
    </w:p>
    <w:p w:rsidR="00930B1E" w:rsidRPr="00930B1E" w:rsidRDefault="00930B1E" w:rsidP="00930B1E">
      <w:pPr>
        <w:pStyle w:val="ae"/>
        <w:tabs>
          <w:tab w:val="left" w:pos="993"/>
        </w:tabs>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546948">
        <w:rPr>
          <w:rFonts w:ascii="Times New Roman" w:hAnsi="Times New Roman"/>
          <w:sz w:val="24"/>
          <w:szCs w:val="24"/>
        </w:rPr>
        <w:t>8</w:t>
      </w:r>
      <w:r w:rsidRPr="00930B1E">
        <w:rPr>
          <w:rFonts w:ascii="Times New Roman" w:hAnsi="Times New Roman"/>
          <w:sz w:val="24"/>
          <w:szCs w:val="24"/>
        </w:rPr>
        <w:t>.5.1 общеобразовательной организацией для проведения самодиагностики, выявления проблем с преподаванием отдельных предметов в школе, для совершенствования методики преподавания различных предметов;</w:t>
      </w:r>
    </w:p>
    <w:p w:rsidR="00930B1E" w:rsidRPr="00930B1E" w:rsidRDefault="00930B1E" w:rsidP="00930B1E">
      <w:pPr>
        <w:pStyle w:val="ae"/>
        <w:spacing w:after="0" w:line="240" w:lineRule="auto"/>
        <w:ind w:left="0" w:firstLine="567"/>
        <w:contextualSpacing w:val="0"/>
        <w:jc w:val="both"/>
        <w:rPr>
          <w:rFonts w:ascii="Times New Roman" w:hAnsi="Times New Roman"/>
          <w:sz w:val="24"/>
          <w:szCs w:val="24"/>
        </w:rPr>
      </w:pPr>
      <w:r w:rsidRPr="00930B1E">
        <w:rPr>
          <w:rFonts w:ascii="Times New Roman" w:hAnsi="Times New Roman"/>
          <w:sz w:val="24"/>
          <w:szCs w:val="24"/>
        </w:rPr>
        <w:t>1</w:t>
      </w:r>
      <w:r w:rsidR="00546948">
        <w:rPr>
          <w:rFonts w:ascii="Times New Roman" w:hAnsi="Times New Roman"/>
          <w:sz w:val="24"/>
          <w:szCs w:val="24"/>
        </w:rPr>
        <w:t>8</w:t>
      </w:r>
      <w:r w:rsidRPr="00930B1E">
        <w:rPr>
          <w:rFonts w:ascii="Times New Roman" w:hAnsi="Times New Roman"/>
          <w:sz w:val="24"/>
          <w:szCs w:val="24"/>
        </w:rPr>
        <w:t xml:space="preserve">.5.2. </w:t>
      </w:r>
      <w:r w:rsidR="00546948">
        <w:rPr>
          <w:rFonts w:ascii="Times New Roman" w:hAnsi="Times New Roman"/>
          <w:sz w:val="24"/>
          <w:szCs w:val="24"/>
        </w:rPr>
        <w:t xml:space="preserve">Комитетом образования </w:t>
      </w:r>
      <w:proofErr w:type="spellStart"/>
      <w:r w:rsidR="00546948">
        <w:rPr>
          <w:rFonts w:ascii="Times New Roman" w:hAnsi="Times New Roman"/>
          <w:sz w:val="24"/>
          <w:szCs w:val="24"/>
        </w:rPr>
        <w:t>Сосновоборского</w:t>
      </w:r>
      <w:proofErr w:type="spellEnd"/>
      <w:r w:rsidR="00546948">
        <w:rPr>
          <w:rFonts w:ascii="Times New Roman" w:hAnsi="Times New Roman"/>
          <w:sz w:val="24"/>
          <w:szCs w:val="24"/>
        </w:rPr>
        <w:t xml:space="preserve"> городского округа</w:t>
      </w:r>
      <w:r w:rsidRPr="00930B1E">
        <w:rPr>
          <w:rFonts w:ascii="Times New Roman" w:hAnsi="Times New Roman"/>
          <w:sz w:val="24"/>
          <w:szCs w:val="24"/>
        </w:rPr>
        <w:t xml:space="preserve"> для анализа текущего состояния муниципальной системы образования и формирования программ ее развития;</w:t>
      </w:r>
    </w:p>
    <w:p w:rsidR="00930B1E" w:rsidRDefault="00930B1E" w:rsidP="00930B1E">
      <w:pPr>
        <w:pStyle w:val="ae"/>
        <w:spacing w:after="0" w:line="240" w:lineRule="auto"/>
        <w:ind w:left="0" w:firstLine="567"/>
        <w:contextualSpacing w:val="0"/>
        <w:jc w:val="both"/>
        <w:rPr>
          <w:rFonts w:ascii="Times New Roman" w:hAnsi="Times New Roman"/>
          <w:sz w:val="24"/>
          <w:szCs w:val="24"/>
        </w:rPr>
        <w:sectPr w:rsidR="00930B1E" w:rsidSect="00F7483B">
          <w:footerReference w:type="default" r:id="rId16"/>
          <w:pgSz w:w="11906" w:h="16838"/>
          <w:pgMar w:top="992" w:right="992" w:bottom="1134" w:left="1701" w:header="720" w:footer="720" w:gutter="0"/>
          <w:cols w:space="720"/>
          <w:docGrid w:linePitch="360"/>
        </w:sectPr>
      </w:pPr>
      <w:r w:rsidRPr="00930B1E">
        <w:rPr>
          <w:rFonts w:ascii="Times New Roman" w:hAnsi="Times New Roman"/>
          <w:sz w:val="24"/>
          <w:szCs w:val="24"/>
        </w:rPr>
        <w:lastRenderedPageBreak/>
        <w:t>1</w:t>
      </w:r>
      <w:r w:rsidR="00546948">
        <w:rPr>
          <w:rFonts w:ascii="Times New Roman" w:hAnsi="Times New Roman"/>
          <w:sz w:val="24"/>
          <w:szCs w:val="24"/>
        </w:rPr>
        <w:t>8</w:t>
      </w:r>
      <w:r w:rsidRPr="00930B1E">
        <w:rPr>
          <w:rFonts w:ascii="Times New Roman" w:hAnsi="Times New Roman"/>
          <w:sz w:val="24"/>
          <w:szCs w:val="24"/>
        </w:rPr>
        <w:t>.</w:t>
      </w:r>
      <w:r w:rsidR="00546948">
        <w:rPr>
          <w:rFonts w:ascii="Times New Roman" w:hAnsi="Times New Roman"/>
          <w:sz w:val="24"/>
          <w:szCs w:val="24"/>
        </w:rPr>
        <w:t>5</w:t>
      </w:r>
      <w:r w:rsidRPr="00930B1E">
        <w:rPr>
          <w:rFonts w:ascii="Times New Roman" w:hAnsi="Times New Roman"/>
          <w:sz w:val="24"/>
          <w:szCs w:val="24"/>
        </w:rPr>
        <w:t>.</w:t>
      </w:r>
      <w:r w:rsidR="00546948">
        <w:rPr>
          <w:rFonts w:ascii="Times New Roman" w:hAnsi="Times New Roman"/>
          <w:sz w:val="24"/>
          <w:szCs w:val="24"/>
        </w:rPr>
        <w:t>3.</w:t>
      </w:r>
      <w:r w:rsidRPr="00930B1E">
        <w:rPr>
          <w:rFonts w:ascii="Times New Roman" w:hAnsi="Times New Roman"/>
          <w:sz w:val="24"/>
          <w:szCs w:val="24"/>
        </w:rPr>
        <w:t xml:space="preserve"> Результаты ВПР не предусмотрено использовать для оценки деятельности учителей, общеобразовательных орган</w:t>
      </w:r>
      <w:r w:rsidR="00546948">
        <w:rPr>
          <w:rFonts w:ascii="Times New Roman" w:hAnsi="Times New Roman"/>
          <w:sz w:val="24"/>
          <w:szCs w:val="24"/>
        </w:rPr>
        <w:t>изаций</w:t>
      </w:r>
      <w:r w:rsidRPr="00930B1E">
        <w:rPr>
          <w:rFonts w:ascii="Times New Roman" w:hAnsi="Times New Roman"/>
          <w:sz w:val="24"/>
          <w:szCs w:val="24"/>
        </w:rPr>
        <w:t xml:space="preserve">. </w:t>
      </w:r>
    </w:p>
    <w:p w:rsidR="00930B1E" w:rsidRPr="00AA37BB" w:rsidRDefault="00546948" w:rsidP="00930B1E">
      <w:pPr>
        <w:ind w:left="10" w:right="19" w:hanging="11"/>
        <w:jc w:val="right"/>
        <w:rPr>
          <w:sz w:val="24"/>
        </w:rPr>
      </w:pPr>
      <w:r>
        <w:rPr>
          <w:sz w:val="24"/>
        </w:rPr>
        <w:lastRenderedPageBreak/>
        <w:t>Приложение</w:t>
      </w:r>
    </w:p>
    <w:p w:rsidR="00930B1E" w:rsidRPr="00AA37BB" w:rsidRDefault="00930B1E" w:rsidP="00930B1E">
      <w:pPr>
        <w:ind w:left="1583" w:hanging="11"/>
        <w:jc w:val="right"/>
        <w:rPr>
          <w:sz w:val="24"/>
        </w:rPr>
      </w:pPr>
      <w:r w:rsidRPr="00AA37BB">
        <w:rPr>
          <w:sz w:val="24"/>
        </w:rPr>
        <w:t>к регламенту проведения</w:t>
      </w:r>
    </w:p>
    <w:p w:rsidR="00930B1E" w:rsidRPr="00AA37BB" w:rsidRDefault="00930B1E" w:rsidP="00930B1E">
      <w:pPr>
        <w:ind w:left="1583" w:hanging="11"/>
        <w:jc w:val="right"/>
        <w:rPr>
          <w:sz w:val="24"/>
        </w:rPr>
      </w:pPr>
      <w:r w:rsidRPr="00AA37BB">
        <w:rPr>
          <w:sz w:val="24"/>
        </w:rPr>
        <w:t>Всероссийских проверочных работ</w:t>
      </w:r>
    </w:p>
    <w:p w:rsidR="00546948" w:rsidRDefault="00930B1E" w:rsidP="00930B1E">
      <w:pPr>
        <w:ind w:left="1583" w:hanging="11"/>
        <w:jc w:val="right"/>
        <w:rPr>
          <w:sz w:val="24"/>
        </w:rPr>
      </w:pPr>
      <w:r w:rsidRPr="00AA37BB">
        <w:rPr>
          <w:sz w:val="24"/>
        </w:rPr>
        <w:t xml:space="preserve">в </w:t>
      </w:r>
      <w:r w:rsidR="00546948">
        <w:rPr>
          <w:sz w:val="24"/>
        </w:rPr>
        <w:t>Сосновоборском городском округе</w:t>
      </w:r>
    </w:p>
    <w:p w:rsidR="00930B1E" w:rsidRPr="00AA37BB" w:rsidRDefault="00930B1E" w:rsidP="00930B1E">
      <w:pPr>
        <w:ind w:left="1583" w:hanging="11"/>
        <w:jc w:val="right"/>
        <w:rPr>
          <w:sz w:val="24"/>
        </w:rPr>
      </w:pPr>
      <w:r w:rsidRPr="00AA37BB">
        <w:rPr>
          <w:sz w:val="24"/>
        </w:rPr>
        <w:t>в 2025 году</w:t>
      </w:r>
    </w:p>
    <w:p w:rsidR="00930B1E" w:rsidRPr="00AA37BB" w:rsidRDefault="00930B1E" w:rsidP="00930B1E">
      <w:pPr>
        <w:ind w:left="993" w:hanging="10"/>
        <w:jc w:val="center"/>
        <w:rPr>
          <w:sz w:val="28"/>
          <w:szCs w:val="28"/>
        </w:rPr>
      </w:pPr>
    </w:p>
    <w:p w:rsidR="00546948" w:rsidRDefault="00930B1E" w:rsidP="00930B1E">
      <w:pPr>
        <w:ind w:left="992" w:hanging="11"/>
        <w:jc w:val="center"/>
        <w:rPr>
          <w:b/>
          <w:sz w:val="24"/>
          <w:szCs w:val="24"/>
        </w:rPr>
      </w:pPr>
      <w:r w:rsidRPr="008F13D3">
        <w:rPr>
          <w:b/>
          <w:sz w:val="24"/>
          <w:szCs w:val="24"/>
        </w:rPr>
        <w:t>Информация о продолж</w:t>
      </w:r>
      <w:r w:rsidR="00546948">
        <w:rPr>
          <w:b/>
          <w:sz w:val="24"/>
          <w:szCs w:val="24"/>
        </w:rPr>
        <w:t>ительности выполнения работ</w:t>
      </w:r>
    </w:p>
    <w:p w:rsidR="00546948" w:rsidRDefault="00546948" w:rsidP="00930B1E">
      <w:pPr>
        <w:ind w:left="992" w:hanging="11"/>
        <w:jc w:val="center"/>
        <w:rPr>
          <w:b/>
          <w:sz w:val="24"/>
          <w:szCs w:val="24"/>
        </w:rPr>
      </w:pPr>
      <w:r>
        <w:rPr>
          <w:b/>
          <w:sz w:val="24"/>
          <w:szCs w:val="24"/>
        </w:rPr>
        <w:t xml:space="preserve">и </w:t>
      </w:r>
      <w:r w:rsidR="00930B1E" w:rsidRPr="008F13D3">
        <w:rPr>
          <w:b/>
          <w:sz w:val="24"/>
          <w:szCs w:val="24"/>
        </w:rPr>
        <w:t xml:space="preserve">требованиях к формату печати </w:t>
      </w:r>
    </w:p>
    <w:p w:rsidR="00930B1E" w:rsidRPr="008F13D3" w:rsidRDefault="00546948" w:rsidP="00930B1E">
      <w:pPr>
        <w:ind w:left="992" w:hanging="11"/>
        <w:jc w:val="center"/>
        <w:rPr>
          <w:b/>
          <w:sz w:val="24"/>
          <w:szCs w:val="24"/>
        </w:rPr>
      </w:pPr>
      <w:r>
        <w:rPr>
          <w:b/>
          <w:sz w:val="24"/>
          <w:szCs w:val="24"/>
        </w:rPr>
        <w:t xml:space="preserve">Всероссийских проверочных работ </w:t>
      </w:r>
      <w:r w:rsidR="00930B1E" w:rsidRPr="008F13D3">
        <w:rPr>
          <w:b/>
          <w:sz w:val="24"/>
          <w:szCs w:val="24"/>
        </w:rPr>
        <w:t>в 2025 году</w:t>
      </w:r>
    </w:p>
    <w:p w:rsidR="00930B1E" w:rsidRPr="00AA37BB" w:rsidRDefault="00930B1E" w:rsidP="00930B1E">
      <w:pPr>
        <w:ind w:left="1583" w:hanging="10"/>
        <w:jc w:val="both"/>
        <w:rPr>
          <w:sz w:val="28"/>
          <w:szCs w:val="28"/>
        </w:rPr>
      </w:pPr>
    </w:p>
    <w:tbl>
      <w:tblPr>
        <w:tblW w:w="984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57" w:type="dxa"/>
        </w:tblCellMar>
        <w:tblLook w:val="04A0" w:firstRow="1" w:lastRow="0" w:firstColumn="1" w:lastColumn="0" w:noHBand="0" w:noVBand="1"/>
      </w:tblPr>
      <w:tblGrid>
        <w:gridCol w:w="2015"/>
        <w:gridCol w:w="860"/>
        <w:gridCol w:w="3285"/>
        <w:gridCol w:w="3680"/>
      </w:tblGrid>
      <w:tr w:rsidR="00930B1E" w:rsidRPr="00AA37BB" w:rsidTr="009A2A6F">
        <w:trPr>
          <w:trHeight w:val="1524"/>
        </w:trPr>
        <w:tc>
          <w:tcPr>
            <w:tcW w:w="2015" w:type="dxa"/>
            <w:shd w:val="clear" w:color="auto" w:fill="auto"/>
            <w:vAlign w:val="center"/>
          </w:tcPr>
          <w:p w:rsidR="00930B1E" w:rsidRPr="008F13D3" w:rsidRDefault="00930B1E" w:rsidP="009A2A6F">
            <w:pPr>
              <w:ind w:right="52"/>
              <w:jc w:val="center"/>
              <w:rPr>
                <w:szCs w:val="22"/>
              </w:rPr>
            </w:pPr>
            <w:r w:rsidRPr="008F13D3">
              <w:rPr>
                <w:b/>
                <w:szCs w:val="22"/>
              </w:rPr>
              <w:t xml:space="preserve">Предмет </w:t>
            </w:r>
          </w:p>
        </w:tc>
        <w:tc>
          <w:tcPr>
            <w:tcW w:w="860" w:type="dxa"/>
            <w:shd w:val="clear" w:color="auto" w:fill="auto"/>
          </w:tcPr>
          <w:p w:rsidR="00930B1E" w:rsidRPr="008F13D3" w:rsidRDefault="00930B1E" w:rsidP="009A2A6F">
            <w:pPr>
              <w:ind w:right="53"/>
              <w:jc w:val="center"/>
              <w:rPr>
                <w:b/>
                <w:szCs w:val="22"/>
              </w:rPr>
            </w:pPr>
          </w:p>
          <w:p w:rsidR="00930B1E" w:rsidRPr="008F13D3" w:rsidRDefault="00930B1E" w:rsidP="009A2A6F">
            <w:pPr>
              <w:ind w:right="53"/>
              <w:jc w:val="center"/>
              <w:rPr>
                <w:b/>
                <w:szCs w:val="22"/>
              </w:rPr>
            </w:pPr>
          </w:p>
          <w:p w:rsidR="00930B1E" w:rsidRPr="008F13D3" w:rsidRDefault="00930B1E" w:rsidP="009A2A6F">
            <w:pPr>
              <w:ind w:right="53"/>
              <w:jc w:val="center"/>
              <w:rPr>
                <w:szCs w:val="22"/>
              </w:rPr>
            </w:pPr>
            <w:r w:rsidRPr="008F13D3">
              <w:rPr>
                <w:b/>
                <w:szCs w:val="22"/>
              </w:rPr>
              <w:t xml:space="preserve">Класс </w:t>
            </w:r>
          </w:p>
        </w:tc>
        <w:tc>
          <w:tcPr>
            <w:tcW w:w="3285" w:type="dxa"/>
            <w:shd w:val="clear" w:color="auto" w:fill="auto"/>
            <w:vAlign w:val="center"/>
          </w:tcPr>
          <w:p w:rsidR="00930B1E" w:rsidRPr="008F13D3" w:rsidRDefault="00930B1E" w:rsidP="009A2A6F">
            <w:pPr>
              <w:jc w:val="center"/>
              <w:rPr>
                <w:szCs w:val="22"/>
              </w:rPr>
            </w:pPr>
            <w:r w:rsidRPr="008F13D3">
              <w:rPr>
                <w:b/>
                <w:szCs w:val="22"/>
              </w:rPr>
              <w:t xml:space="preserve">Время выполнения работы </w:t>
            </w:r>
          </w:p>
        </w:tc>
        <w:tc>
          <w:tcPr>
            <w:tcW w:w="3680" w:type="dxa"/>
            <w:shd w:val="clear" w:color="auto" w:fill="auto"/>
          </w:tcPr>
          <w:p w:rsidR="00930B1E" w:rsidRPr="008F13D3" w:rsidRDefault="00930B1E" w:rsidP="009A2A6F">
            <w:pPr>
              <w:spacing w:after="197"/>
              <w:ind w:right="53"/>
              <w:jc w:val="center"/>
              <w:rPr>
                <w:szCs w:val="22"/>
              </w:rPr>
            </w:pPr>
            <w:r w:rsidRPr="008F13D3">
              <w:rPr>
                <w:b/>
                <w:szCs w:val="22"/>
              </w:rPr>
              <w:t xml:space="preserve">Печать вариантов ВПР </w:t>
            </w:r>
          </w:p>
          <w:p w:rsidR="00930B1E" w:rsidRPr="008F13D3" w:rsidRDefault="00930B1E" w:rsidP="009A2A6F">
            <w:pPr>
              <w:spacing w:after="42"/>
              <w:jc w:val="center"/>
              <w:rPr>
                <w:szCs w:val="22"/>
              </w:rPr>
            </w:pPr>
            <w:r w:rsidRPr="008F13D3">
              <w:rPr>
                <w:b/>
                <w:i/>
                <w:szCs w:val="22"/>
              </w:rPr>
              <w:t>Не допускается</w:t>
            </w:r>
            <w:r w:rsidRPr="008F13D3">
              <w:rPr>
                <w:i/>
                <w:szCs w:val="22"/>
              </w:rPr>
              <w:t xml:space="preserve"> печать двух страниц на одну сторону </w:t>
            </w:r>
          </w:p>
          <w:p w:rsidR="00930B1E" w:rsidRPr="008F13D3" w:rsidRDefault="00930B1E" w:rsidP="009A2A6F">
            <w:pPr>
              <w:ind w:right="52"/>
              <w:jc w:val="center"/>
              <w:rPr>
                <w:szCs w:val="22"/>
              </w:rPr>
            </w:pPr>
            <w:r w:rsidRPr="008F13D3">
              <w:rPr>
                <w:i/>
                <w:szCs w:val="22"/>
              </w:rPr>
              <w:t xml:space="preserve">листа А4 </w:t>
            </w:r>
          </w:p>
        </w:tc>
      </w:tr>
      <w:tr w:rsidR="00930B1E" w:rsidRPr="00AA37BB" w:rsidTr="008F13D3">
        <w:trPr>
          <w:trHeight w:val="468"/>
        </w:trPr>
        <w:tc>
          <w:tcPr>
            <w:tcW w:w="2015" w:type="dxa"/>
            <w:shd w:val="clear" w:color="auto" w:fill="auto"/>
          </w:tcPr>
          <w:p w:rsidR="00930B1E" w:rsidRPr="008F13D3" w:rsidRDefault="00930B1E" w:rsidP="009A2A6F">
            <w:pPr>
              <w:pStyle w:val="Default"/>
              <w:rPr>
                <w:color w:val="auto"/>
                <w:sz w:val="22"/>
                <w:szCs w:val="22"/>
              </w:rPr>
            </w:pPr>
            <w:r w:rsidRPr="008F13D3">
              <w:rPr>
                <w:color w:val="auto"/>
                <w:sz w:val="22"/>
                <w:szCs w:val="22"/>
              </w:rPr>
              <w:t xml:space="preserve">Русский язык </w:t>
            </w:r>
          </w:p>
        </w:tc>
        <w:tc>
          <w:tcPr>
            <w:tcW w:w="860"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4</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Один урок, не более чем 45 минут</w:t>
            </w:r>
          </w:p>
        </w:tc>
        <w:tc>
          <w:tcPr>
            <w:tcW w:w="3680" w:type="dxa"/>
            <w:shd w:val="clear" w:color="auto" w:fill="auto"/>
          </w:tcPr>
          <w:p w:rsidR="00930B1E" w:rsidRPr="008F13D3" w:rsidRDefault="00930B1E" w:rsidP="009A2A6F">
            <w:pPr>
              <w:pStyle w:val="Default"/>
              <w:rPr>
                <w:color w:val="auto"/>
                <w:sz w:val="22"/>
                <w:szCs w:val="22"/>
              </w:rPr>
            </w:pPr>
            <w:r w:rsidRPr="008F13D3">
              <w:rPr>
                <w:color w:val="auto"/>
                <w:sz w:val="22"/>
                <w:szCs w:val="22"/>
              </w:rPr>
              <w:t xml:space="preserve">формат печати – А4, </w:t>
            </w:r>
            <w:proofErr w:type="spellStart"/>
            <w:r w:rsidRPr="008F13D3">
              <w:rPr>
                <w:color w:val="auto"/>
                <w:sz w:val="22"/>
                <w:szCs w:val="22"/>
              </w:rPr>
              <w:t>чѐрно</w:t>
            </w:r>
            <w:proofErr w:type="spellEnd"/>
            <w:r w:rsidRPr="008F13D3">
              <w:rPr>
                <w:color w:val="auto"/>
                <w:sz w:val="22"/>
                <w:szCs w:val="22"/>
              </w:rPr>
              <w:t xml:space="preserve">-белая, </w:t>
            </w:r>
            <w:r w:rsidRPr="008F13D3">
              <w:rPr>
                <w:b/>
                <w:bCs/>
                <w:color w:val="auto"/>
                <w:sz w:val="22"/>
                <w:szCs w:val="22"/>
              </w:rPr>
              <w:t xml:space="preserve">односторонняя </w:t>
            </w:r>
          </w:p>
        </w:tc>
      </w:tr>
      <w:tr w:rsidR="00930B1E" w:rsidRPr="00AA37BB" w:rsidTr="008F13D3">
        <w:trPr>
          <w:trHeight w:val="518"/>
        </w:trPr>
        <w:tc>
          <w:tcPr>
            <w:tcW w:w="2015" w:type="dxa"/>
            <w:shd w:val="clear" w:color="auto" w:fill="auto"/>
          </w:tcPr>
          <w:p w:rsidR="00930B1E" w:rsidRPr="008F13D3" w:rsidRDefault="00930B1E" w:rsidP="009A2A6F">
            <w:pPr>
              <w:ind w:right="54"/>
              <w:jc w:val="center"/>
              <w:rPr>
                <w:szCs w:val="22"/>
              </w:rPr>
            </w:pPr>
            <w:r w:rsidRPr="008F13D3">
              <w:rPr>
                <w:szCs w:val="22"/>
              </w:rPr>
              <w:t>Математика</w:t>
            </w:r>
          </w:p>
        </w:tc>
        <w:tc>
          <w:tcPr>
            <w:tcW w:w="860" w:type="dxa"/>
            <w:shd w:val="clear" w:color="auto" w:fill="auto"/>
          </w:tcPr>
          <w:p w:rsidR="00930B1E" w:rsidRPr="008F13D3" w:rsidRDefault="00930B1E" w:rsidP="009A2A6F">
            <w:pPr>
              <w:jc w:val="center"/>
              <w:rPr>
                <w:szCs w:val="22"/>
              </w:rPr>
            </w:pPr>
            <w:r w:rsidRPr="008F13D3">
              <w:rPr>
                <w:szCs w:val="22"/>
              </w:rPr>
              <w:t>4</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Один урок, не более чем 45 минут</w:t>
            </w:r>
          </w:p>
        </w:tc>
        <w:tc>
          <w:tcPr>
            <w:tcW w:w="3680" w:type="dxa"/>
            <w:vMerge w:val="restart"/>
            <w:shd w:val="clear" w:color="auto" w:fill="auto"/>
            <w:vAlign w:val="center"/>
          </w:tcPr>
          <w:p w:rsidR="00930B1E" w:rsidRPr="008F13D3" w:rsidRDefault="00930B1E" w:rsidP="009A2A6F">
            <w:pPr>
              <w:pStyle w:val="Default"/>
              <w:jc w:val="center"/>
              <w:rPr>
                <w:color w:val="auto"/>
                <w:sz w:val="22"/>
                <w:szCs w:val="22"/>
              </w:rPr>
            </w:pPr>
            <w:r w:rsidRPr="008F13D3">
              <w:rPr>
                <w:color w:val="auto"/>
                <w:sz w:val="22"/>
                <w:szCs w:val="22"/>
              </w:rPr>
              <w:t xml:space="preserve">формат печати – А4, </w:t>
            </w:r>
            <w:proofErr w:type="spellStart"/>
            <w:r w:rsidRPr="008F13D3">
              <w:rPr>
                <w:color w:val="auto"/>
                <w:sz w:val="22"/>
                <w:szCs w:val="22"/>
              </w:rPr>
              <w:t>чѐрно</w:t>
            </w:r>
            <w:proofErr w:type="spellEnd"/>
            <w:r w:rsidRPr="008F13D3">
              <w:rPr>
                <w:color w:val="auto"/>
                <w:sz w:val="22"/>
                <w:szCs w:val="22"/>
              </w:rPr>
              <w:t>-белая, допускается печать на обеих сторонах листа</w:t>
            </w:r>
          </w:p>
        </w:tc>
      </w:tr>
      <w:tr w:rsidR="00930B1E" w:rsidRPr="00AA37BB" w:rsidTr="009A2A6F">
        <w:trPr>
          <w:trHeight w:val="487"/>
        </w:trPr>
        <w:tc>
          <w:tcPr>
            <w:tcW w:w="2015" w:type="dxa"/>
            <w:shd w:val="clear" w:color="auto" w:fill="auto"/>
          </w:tcPr>
          <w:p w:rsidR="00930B1E" w:rsidRPr="008F13D3" w:rsidRDefault="00930B1E" w:rsidP="009A2A6F">
            <w:pPr>
              <w:ind w:right="54"/>
              <w:jc w:val="center"/>
              <w:rPr>
                <w:szCs w:val="22"/>
              </w:rPr>
            </w:pPr>
            <w:r w:rsidRPr="008F13D3">
              <w:rPr>
                <w:szCs w:val="22"/>
              </w:rPr>
              <w:t>Окружающий мир</w:t>
            </w:r>
          </w:p>
        </w:tc>
        <w:tc>
          <w:tcPr>
            <w:tcW w:w="860" w:type="dxa"/>
            <w:shd w:val="clear" w:color="auto" w:fill="auto"/>
          </w:tcPr>
          <w:p w:rsidR="00930B1E" w:rsidRPr="008F13D3" w:rsidRDefault="00930B1E" w:rsidP="009A2A6F">
            <w:pPr>
              <w:jc w:val="center"/>
              <w:rPr>
                <w:szCs w:val="22"/>
              </w:rPr>
            </w:pPr>
            <w:r w:rsidRPr="008F13D3">
              <w:rPr>
                <w:szCs w:val="22"/>
              </w:rPr>
              <w:t>4</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Один урок, не более чем 45 минут</w:t>
            </w:r>
          </w:p>
        </w:tc>
        <w:tc>
          <w:tcPr>
            <w:tcW w:w="3680" w:type="dxa"/>
            <w:vMerge/>
            <w:shd w:val="clear" w:color="auto" w:fill="auto"/>
          </w:tcPr>
          <w:p w:rsidR="00930B1E" w:rsidRPr="008F13D3" w:rsidRDefault="00930B1E" w:rsidP="009A2A6F">
            <w:pPr>
              <w:jc w:val="center"/>
              <w:rPr>
                <w:szCs w:val="22"/>
              </w:rPr>
            </w:pPr>
          </w:p>
        </w:tc>
      </w:tr>
      <w:tr w:rsidR="00930B1E" w:rsidRPr="00AA37BB" w:rsidTr="009A2A6F">
        <w:trPr>
          <w:trHeight w:val="569"/>
        </w:trPr>
        <w:tc>
          <w:tcPr>
            <w:tcW w:w="2015" w:type="dxa"/>
            <w:shd w:val="clear" w:color="auto" w:fill="auto"/>
          </w:tcPr>
          <w:p w:rsidR="00930B1E" w:rsidRPr="008F13D3" w:rsidRDefault="00930B1E" w:rsidP="009A2A6F">
            <w:pPr>
              <w:ind w:right="56"/>
              <w:jc w:val="center"/>
              <w:rPr>
                <w:szCs w:val="22"/>
              </w:rPr>
            </w:pPr>
            <w:r w:rsidRPr="008F13D3">
              <w:rPr>
                <w:szCs w:val="22"/>
              </w:rPr>
              <w:t>Литературное чтение</w:t>
            </w:r>
          </w:p>
        </w:tc>
        <w:tc>
          <w:tcPr>
            <w:tcW w:w="860" w:type="dxa"/>
            <w:shd w:val="clear" w:color="auto" w:fill="auto"/>
          </w:tcPr>
          <w:p w:rsidR="00930B1E" w:rsidRPr="008F13D3" w:rsidRDefault="00930B1E" w:rsidP="009A2A6F">
            <w:pPr>
              <w:jc w:val="center"/>
              <w:rPr>
                <w:szCs w:val="22"/>
              </w:rPr>
            </w:pPr>
            <w:r w:rsidRPr="008F13D3">
              <w:rPr>
                <w:szCs w:val="22"/>
              </w:rPr>
              <w:t>4</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569"/>
        </w:trPr>
        <w:tc>
          <w:tcPr>
            <w:tcW w:w="2015" w:type="dxa"/>
            <w:shd w:val="clear" w:color="auto" w:fill="auto"/>
          </w:tcPr>
          <w:p w:rsidR="00930B1E" w:rsidRPr="008F13D3" w:rsidRDefault="00930B1E" w:rsidP="009A2A6F">
            <w:pPr>
              <w:ind w:right="56"/>
              <w:jc w:val="center"/>
              <w:rPr>
                <w:szCs w:val="22"/>
              </w:rPr>
            </w:pPr>
            <w:r w:rsidRPr="008F13D3">
              <w:rPr>
                <w:szCs w:val="22"/>
              </w:rPr>
              <w:t>Иностранный (английский, немецкий) язык</w:t>
            </w:r>
          </w:p>
        </w:tc>
        <w:tc>
          <w:tcPr>
            <w:tcW w:w="860" w:type="dxa"/>
            <w:shd w:val="clear" w:color="auto" w:fill="auto"/>
          </w:tcPr>
          <w:p w:rsidR="00930B1E" w:rsidRPr="008F13D3" w:rsidRDefault="00930B1E" w:rsidP="009A2A6F">
            <w:pPr>
              <w:jc w:val="center"/>
              <w:rPr>
                <w:szCs w:val="22"/>
              </w:rPr>
            </w:pPr>
            <w:r w:rsidRPr="008F13D3">
              <w:rPr>
                <w:szCs w:val="22"/>
              </w:rPr>
              <w:t>4</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504"/>
        </w:trPr>
        <w:tc>
          <w:tcPr>
            <w:tcW w:w="2015" w:type="dxa"/>
            <w:shd w:val="clear" w:color="auto" w:fill="auto"/>
          </w:tcPr>
          <w:p w:rsidR="00930B1E" w:rsidRPr="008F13D3" w:rsidRDefault="00930B1E" w:rsidP="009A2A6F">
            <w:pPr>
              <w:ind w:right="54"/>
              <w:jc w:val="center"/>
              <w:rPr>
                <w:szCs w:val="22"/>
              </w:rPr>
            </w:pPr>
            <w:r w:rsidRPr="008F13D3">
              <w:rPr>
                <w:szCs w:val="22"/>
              </w:rPr>
              <w:t xml:space="preserve">Математика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5 </w:t>
            </w:r>
          </w:p>
        </w:tc>
        <w:tc>
          <w:tcPr>
            <w:tcW w:w="3285" w:type="dxa"/>
            <w:shd w:val="clear" w:color="auto" w:fill="auto"/>
            <w:vAlign w:val="center"/>
          </w:tcPr>
          <w:p w:rsidR="00930B1E" w:rsidRPr="008F13D3" w:rsidRDefault="00930B1E" w:rsidP="009A2A6F">
            <w:pPr>
              <w:ind w:right="60"/>
              <w:jc w:val="center"/>
              <w:rPr>
                <w:szCs w:val="22"/>
              </w:rPr>
            </w:pPr>
            <w:r w:rsidRPr="008F13D3">
              <w:rPr>
                <w:szCs w:val="22"/>
              </w:rPr>
              <w:t>Два урока, не более чем 45 минут каждый</w:t>
            </w:r>
          </w:p>
        </w:tc>
        <w:tc>
          <w:tcPr>
            <w:tcW w:w="3680" w:type="dxa"/>
            <w:vMerge w:val="restart"/>
            <w:shd w:val="clear" w:color="auto" w:fill="auto"/>
          </w:tcPr>
          <w:p w:rsidR="00930B1E" w:rsidRPr="008F13D3" w:rsidRDefault="00930B1E" w:rsidP="009A2A6F">
            <w:pPr>
              <w:ind w:right="53"/>
              <w:jc w:val="center"/>
              <w:rPr>
                <w:szCs w:val="22"/>
              </w:rPr>
            </w:pPr>
            <w:r w:rsidRPr="008F13D3">
              <w:rPr>
                <w:szCs w:val="22"/>
              </w:rPr>
              <w:t>формат печати – А4, чёрно-</w:t>
            </w:r>
          </w:p>
          <w:p w:rsidR="00930B1E" w:rsidRPr="008F13D3" w:rsidRDefault="00930B1E" w:rsidP="009A2A6F">
            <w:pPr>
              <w:jc w:val="center"/>
              <w:rPr>
                <w:szCs w:val="22"/>
              </w:rPr>
            </w:pPr>
            <w:r w:rsidRPr="008F13D3">
              <w:rPr>
                <w:szCs w:val="22"/>
              </w:rPr>
              <w:t xml:space="preserve">белая, допускается печать на обеих сторонах листа </w:t>
            </w:r>
          </w:p>
        </w:tc>
      </w:tr>
      <w:tr w:rsidR="00930B1E" w:rsidRPr="00AA37BB" w:rsidTr="009A2A6F">
        <w:trPr>
          <w:trHeight w:val="485"/>
        </w:trPr>
        <w:tc>
          <w:tcPr>
            <w:tcW w:w="2015" w:type="dxa"/>
            <w:shd w:val="clear" w:color="auto" w:fill="auto"/>
          </w:tcPr>
          <w:p w:rsidR="00930B1E" w:rsidRPr="008F13D3" w:rsidRDefault="00930B1E" w:rsidP="009A2A6F">
            <w:pPr>
              <w:ind w:right="51"/>
              <w:jc w:val="center"/>
              <w:rPr>
                <w:szCs w:val="22"/>
              </w:rPr>
            </w:pPr>
            <w:r w:rsidRPr="008F13D3">
              <w:rPr>
                <w:szCs w:val="22"/>
              </w:rPr>
              <w:t xml:space="preserve">Русский язык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5 </w:t>
            </w:r>
          </w:p>
        </w:tc>
        <w:tc>
          <w:tcPr>
            <w:tcW w:w="3285" w:type="dxa"/>
            <w:shd w:val="clear" w:color="auto" w:fill="auto"/>
          </w:tcPr>
          <w:p w:rsidR="00930B1E" w:rsidRPr="008F13D3" w:rsidRDefault="00930B1E" w:rsidP="009A2A6F">
            <w:pPr>
              <w:ind w:right="60"/>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52"/>
              <w:jc w:val="center"/>
              <w:rPr>
                <w:szCs w:val="22"/>
              </w:rPr>
            </w:pPr>
            <w:r w:rsidRPr="008F13D3">
              <w:rPr>
                <w:szCs w:val="22"/>
              </w:rPr>
              <w:t>Литература</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5 </w:t>
            </w:r>
          </w:p>
        </w:tc>
        <w:tc>
          <w:tcPr>
            <w:tcW w:w="3285" w:type="dxa"/>
            <w:shd w:val="clear" w:color="auto" w:fill="auto"/>
          </w:tcPr>
          <w:p w:rsidR="00930B1E" w:rsidRPr="008F13D3" w:rsidRDefault="00930B1E" w:rsidP="009A2A6F">
            <w:pPr>
              <w:ind w:right="60"/>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502"/>
        </w:trPr>
        <w:tc>
          <w:tcPr>
            <w:tcW w:w="2015" w:type="dxa"/>
            <w:shd w:val="clear" w:color="auto" w:fill="auto"/>
          </w:tcPr>
          <w:p w:rsidR="00930B1E" w:rsidRPr="008F13D3" w:rsidRDefault="00930B1E" w:rsidP="009A2A6F">
            <w:pPr>
              <w:ind w:right="52"/>
              <w:jc w:val="center"/>
              <w:rPr>
                <w:szCs w:val="22"/>
              </w:rPr>
            </w:pPr>
            <w:r w:rsidRPr="008F13D3">
              <w:rPr>
                <w:szCs w:val="22"/>
              </w:rPr>
              <w:t xml:space="preserve">История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5 </w:t>
            </w:r>
          </w:p>
        </w:tc>
        <w:tc>
          <w:tcPr>
            <w:tcW w:w="3285" w:type="dxa"/>
            <w:shd w:val="clear" w:color="auto" w:fill="auto"/>
          </w:tcPr>
          <w:p w:rsidR="00930B1E" w:rsidRPr="008F13D3" w:rsidRDefault="00930B1E" w:rsidP="009A2A6F">
            <w:pPr>
              <w:ind w:right="60"/>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502"/>
        </w:trPr>
        <w:tc>
          <w:tcPr>
            <w:tcW w:w="2015" w:type="dxa"/>
            <w:shd w:val="clear" w:color="auto" w:fill="auto"/>
          </w:tcPr>
          <w:p w:rsidR="00930B1E" w:rsidRPr="008F13D3" w:rsidRDefault="00930B1E" w:rsidP="009A2A6F">
            <w:pPr>
              <w:ind w:right="56"/>
              <w:jc w:val="center"/>
              <w:rPr>
                <w:szCs w:val="22"/>
              </w:rPr>
            </w:pPr>
            <w:r w:rsidRPr="008F13D3">
              <w:rPr>
                <w:szCs w:val="22"/>
              </w:rPr>
              <w:t>Иностранный (английский, немецкий) язык</w:t>
            </w:r>
          </w:p>
        </w:tc>
        <w:tc>
          <w:tcPr>
            <w:tcW w:w="860" w:type="dxa"/>
            <w:shd w:val="clear" w:color="auto" w:fill="auto"/>
          </w:tcPr>
          <w:p w:rsidR="00930B1E" w:rsidRPr="008F13D3" w:rsidRDefault="00930B1E" w:rsidP="009A2A6F">
            <w:pPr>
              <w:ind w:right="52"/>
              <w:jc w:val="center"/>
              <w:rPr>
                <w:szCs w:val="22"/>
              </w:rPr>
            </w:pPr>
            <w:r w:rsidRPr="008F13D3">
              <w:rPr>
                <w:szCs w:val="22"/>
              </w:rPr>
              <w:t>5</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Один урок, не более чем 45 минут</w:t>
            </w:r>
          </w:p>
        </w:tc>
        <w:tc>
          <w:tcPr>
            <w:tcW w:w="3680" w:type="dxa"/>
            <w:vMerge w:val="restart"/>
            <w:tcBorders>
              <w:top w:val="nil"/>
            </w:tcBorders>
            <w:shd w:val="clear" w:color="auto" w:fill="auto"/>
          </w:tcPr>
          <w:p w:rsidR="00930B1E" w:rsidRPr="008F13D3" w:rsidRDefault="00930B1E" w:rsidP="009A2A6F">
            <w:pPr>
              <w:ind w:right="53"/>
              <w:jc w:val="center"/>
              <w:rPr>
                <w:szCs w:val="22"/>
              </w:rPr>
            </w:pPr>
            <w:r w:rsidRPr="008F13D3">
              <w:rPr>
                <w:szCs w:val="22"/>
              </w:rPr>
              <w:t>формат печати – А4, чёрно-</w:t>
            </w:r>
          </w:p>
          <w:p w:rsidR="00930B1E" w:rsidRPr="008F13D3" w:rsidRDefault="00930B1E" w:rsidP="009A2A6F">
            <w:pPr>
              <w:spacing w:after="160"/>
              <w:rPr>
                <w:szCs w:val="22"/>
              </w:rPr>
            </w:pPr>
            <w:r w:rsidRPr="008F13D3">
              <w:rPr>
                <w:szCs w:val="22"/>
              </w:rPr>
              <w:t>белая, допускается печать на обеих сторонах листа</w:t>
            </w:r>
          </w:p>
        </w:tc>
      </w:tr>
      <w:tr w:rsidR="00930B1E" w:rsidRPr="00AA37BB" w:rsidTr="009A2A6F">
        <w:trPr>
          <w:trHeight w:val="502"/>
        </w:trPr>
        <w:tc>
          <w:tcPr>
            <w:tcW w:w="2015" w:type="dxa"/>
            <w:shd w:val="clear" w:color="auto" w:fill="auto"/>
          </w:tcPr>
          <w:p w:rsidR="00930B1E" w:rsidRPr="008F13D3" w:rsidRDefault="00930B1E" w:rsidP="009A2A6F">
            <w:pPr>
              <w:ind w:right="56"/>
              <w:jc w:val="center"/>
              <w:rPr>
                <w:szCs w:val="22"/>
              </w:rPr>
            </w:pPr>
            <w:r w:rsidRPr="008F13D3">
              <w:rPr>
                <w:szCs w:val="22"/>
              </w:rPr>
              <w:t>География</w:t>
            </w:r>
          </w:p>
        </w:tc>
        <w:tc>
          <w:tcPr>
            <w:tcW w:w="860" w:type="dxa"/>
            <w:shd w:val="clear" w:color="auto" w:fill="auto"/>
          </w:tcPr>
          <w:p w:rsidR="00930B1E" w:rsidRPr="008F13D3" w:rsidRDefault="00930B1E" w:rsidP="009A2A6F">
            <w:pPr>
              <w:ind w:right="52"/>
              <w:jc w:val="center"/>
              <w:rPr>
                <w:szCs w:val="22"/>
              </w:rPr>
            </w:pPr>
            <w:r w:rsidRPr="008F13D3">
              <w:rPr>
                <w:szCs w:val="22"/>
              </w:rPr>
              <w:t>5</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502"/>
        </w:trPr>
        <w:tc>
          <w:tcPr>
            <w:tcW w:w="2015" w:type="dxa"/>
            <w:shd w:val="clear" w:color="auto" w:fill="auto"/>
          </w:tcPr>
          <w:p w:rsidR="00930B1E" w:rsidRPr="008F13D3" w:rsidRDefault="00930B1E" w:rsidP="009A2A6F">
            <w:pPr>
              <w:ind w:right="56"/>
              <w:jc w:val="center"/>
              <w:rPr>
                <w:szCs w:val="22"/>
              </w:rPr>
            </w:pPr>
            <w:r w:rsidRPr="008F13D3">
              <w:rPr>
                <w:szCs w:val="22"/>
              </w:rPr>
              <w:t>Биология</w:t>
            </w:r>
          </w:p>
        </w:tc>
        <w:tc>
          <w:tcPr>
            <w:tcW w:w="860" w:type="dxa"/>
            <w:shd w:val="clear" w:color="auto" w:fill="auto"/>
          </w:tcPr>
          <w:p w:rsidR="00930B1E" w:rsidRPr="008F13D3" w:rsidRDefault="00930B1E" w:rsidP="009A2A6F">
            <w:pPr>
              <w:ind w:right="52"/>
              <w:jc w:val="center"/>
              <w:rPr>
                <w:szCs w:val="22"/>
              </w:rPr>
            </w:pPr>
            <w:r w:rsidRPr="008F13D3">
              <w:rPr>
                <w:szCs w:val="22"/>
              </w:rPr>
              <w:t>5</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504"/>
        </w:trPr>
        <w:tc>
          <w:tcPr>
            <w:tcW w:w="2015" w:type="dxa"/>
            <w:shd w:val="clear" w:color="auto" w:fill="auto"/>
          </w:tcPr>
          <w:p w:rsidR="00930B1E" w:rsidRPr="008F13D3" w:rsidRDefault="00930B1E" w:rsidP="009A2A6F">
            <w:pPr>
              <w:ind w:right="50"/>
              <w:jc w:val="center"/>
              <w:rPr>
                <w:szCs w:val="22"/>
              </w:rPr>
            </w:pPr>
            <w:r w:rsidRPr="008F13D3">
              <w:rPr>
                <w:szCs w:val="22"/>
              </w:rPr>
              <w:t xml:space="preserve">Русский язык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6 </w:t>
            </w:r>
          </w:p>
        </w:tc>
        <w:tc>
          <w:tcPr>
            <w:tcW w:w="3285" w:type="dxa"/>
            <w:shd w:val="clear" w:color="auto" w:fill="auto"/>
          </w:tcPr>
          <w:p w:rsidR="00930B1E" w:rsidRPr="008F13D3" w:rsidRDefault="00930B1E" w:rsidP="009A2A6F">
            <w:pPr>
              <w:ind w:right="60"/>
              <w:jc w:val="center"/>
              <w:rPr>
                <w:szCs w:val="22"/>
              </w:rPr>
            </w:pPr>
            <w:r w:rsidRPr="008F13D3">
              <w:rPr>
                <w:szCs w:val="22"/>
              </w:rPr>
              <w:t>Один урок, не более чем 45 минут</w:t>
            </w:r>
          </w:p>
        </w:tc>
        <w:tc>
          <w:tcPr>
            <w:tcW w:w="3680" w:type="dxa"/>
            <w:vMerge w:val="restart"/>
            <w:shd w:val="clear" w:color="auto" w:fill="auto"/>
          </w:tcPr>
          <w:p w:rsidR="00930B1E" w:rsidRPr="008F13D3" w:rsidRDefault="00930B1E" w:rsidP="009A2A6F">
            <w:pPr>
              <w:ind w:right="53"/>
              <w:jc w:val="center"/>
              <w:rPr>
                <w:szCs w:val="22"/>
              </w:rPr>
            </w:pPr>
            <w:r w:rsidRPr="008F13D3">
              <w:rPr>
                <w:szCs w:val="22"/>
              </w:rPr>
              <w:t>формат печати – А4, чёрно-</w:t>
            </w:r>
          </w:p>
          <w:p w:rsidR="00930B1E" w:rsidRPr="008F13D3" w:rsidRDefault="00930B1E" w:rsidP="009A2A6F">
            <w:pPr>
              <w:jc w:val="center"/>
              <w:rPr>
                <w:szCs w:val="22"/>
              </w:rPr>
            </w:pPr>
            <w:r w:rsidRPr="008F13D3">
              <w:rPr>
                <w:szCs w:val="22"/>
              </w:rPr>
              <w:t xml:space="preserve">белая, допускается печать на обеих сторонах листа </w:t>
            </w:r>
          </w:p>
        </w:tc>
      </w:tr>
      <w:tr w:rsidR="00930B1E" w:rsidRPr="00AA37BB" w:rsidTr="009A2A6F">
        <w:trPr>
          <w:trHeight w:val="487"/>
        </w:trPr>
        <w:tc>
          <w:tcPr>
            <w:tcW w:w="2015" w:type="dxa"/>
            <w:shd w:val="clear" w:color="auto" w:fill="auto"/>
          </w:tcPr>
          <w:p w:rsidR="00930B1E" w:rsidRPr="008F13D3" w:rsidRDefault="00930B1E" w:rsidP="009A2A6F">
            <w:pPr>
              <w:ind w:right="54"/>
              <w:jc w:val="center"/>
              <w:rPr>
                <w:szCs w:val="22"/>
              </w:rPr>
            </w:pPr>
            <w:r w:rsidRPr="008F13D3">
              <w:rPr>
                <w:szCs w:val="22"/>
              </w:rPr>
              <w:t xml:space="preserve">Математика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6 </w:t>
            </w:r>
          </w:p>
        </w:tc>
        <w:tc>
          <w:tcPr>
            <w:tcW w:w="3285" w:type="dxa"/>
            <w:shd w:val="clear" w:color="auto" w:fill="auto"/>
            <w:vAlign w:val="center"/>
          </w:tcPr>
          <w:p w:rsidR="00930B1E" w:rsidRPr="008F13D3" w:rsidRDefault="00930B1E" w:rsidP="009A2A6F">
            <w:pPr>
              <w:ind w:right="60"/>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52"/>
              <w:jc w:val="center"/>
              <w:rPr>
                <w:szCs w:val="22"/>
              </w:rPr>
            </w:pPr>
            <w:r w:rsidRPr="008F13D3">
              <w:rPr>
                <w:szCs w:val="22"/>
              </w:rPr>
              <w:t xml:space="preserve">История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6 </w:t>
            </w:r>
          </w:p>
        </w:tc>
        <w:tc>
          <w:tcPr>
            <w:tcW w:w="3285" w:type="dxa"/>
            <w:shd w:val="clear" w:color="auto" w:fill="auto"/>
          </w:tcPr>
          <w:p w:rsidR="00930B1E" w:rsidRPr="008F13D3" w:rsidRDefault="00930B1E" w:rsidP="009A2A6F">
            <w:pPr>
              <w:ind w:right="60"/>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54"/>
              <w:jc w:val="center"/>
              <w:rPr>
                <w:szCs w:val="22"/>
              </w:rPr>
            </w:pPr>
            <w:r w:rsidRPr="008F13D3">
              <w:rPr>
                <w:szCs w:val="22"/>
              </w:rPr>
              <w:t xml:space="preserve">Обществознание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6 </w:t>
            </w:r>
          </w:p>
        </w:tc>
        <w:tc>
          <w:tcPr>
            <w:tcW w:w="3285" w:type="dxa"/>
            <w:shd w:val="clear" w:color="auto" w:fill="auto"/>
          </w:tcPr>
          <w:p w:rsidR="00930B1E" w:rsidRPr="008F13D3" w:rsidRDefault="00930B1E" w:rsidP="009A2A6F">
            <w:pPr>
              <w:ind w:right="60"/>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5"/>
        </w:trPr>
        <w:tc>
          <w:tcPr>
            <w:tcW w:w="2015" w:type="dxa"/>
            <w:shd w:val="clear" w:color="auto" w:fill="auto"/>
          </w:tcPr>
          <w:p w:rsidR="00930B1E" w:rsidRPr="008F13D3" w:rsidRDefault="00930B1E" w:rsidP="009A2A6F">
            <w:pPr>
              <w:ind w:right="52"/>
              <w:jc w:val="center"/>
              <w:rPr>
                <w:szCs w:val="22"/>
              </w:rPr>
            </w:pPr>
            <w:r w:rsidRPr="008F13D3">
              <w:rPr>
                <w:szCs w:val="22"/>
              </w:rPr>
              <w:t>Литература</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6 </w:t>
            </w:r>
          </w:p>
        </w:tc>
        <w:tc>
          <w:tcPr>
            <w:tcW w:w="3285" w:type="dxa"/>
            <w:shd w:val="clear" w:color="auto" w:fill="auto"/>
          </w:tcPr>
          <w:p w:rsidR="00930B1E" w:rsidRPr="008F13D3" w:rsidRDefault="00930B1E" w:rsidP="009A2A6F">
            <w:pPr>
              <w:ind w:right="60"/>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56"/>
              <w:jc w:val="center"/>
              <w:rPr>
                <w:szCs w:val="22"/>
              </w:rPr>
            </w:pPr>
            <w:r w:rsidRPr="008F13D3">
              <w:rPr>
                <w:szCs w:val="22"/>
              </w:rPr>
              <w:t>Иностранный (английский, немецкий) язык</w:t>
            </w:r>
          </w:p>
        </w:tc>
        <w:tc>
          <w:tcPr>
            <w:tcW w:w="860" w:type="dxa"/>
            <w:shd w:val="clear" w:color="auto" w:fill="auto"/>
          </w:tcPr>
          <w:p w:rsidR="00930B1E" w:rsidRPr="008F13D3" w:rsidRDefault="00930B1E" w:rsidP="009A2A6F">
            <w:pPr>
              <w:ind w:right="52"/>
              <w:jc w:val="center"/>
              <w:rPr>
                <w:szCs w:val="22"/>
              </w:rPr>
            </w:pPr>
            <w:r w:rsidRPr="008F13D3">
              <w:rPr>
                <w:szCs w:val="22"/>
              </w:rPr>
              <w:t>6</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5"/>
        </w:trPr>
        <w:tc>
          <w:tcPr>
            <w:tcW w:w="2015" w:type="dxa"/>
            <w:shd w:val="clear" w:color="auto" w:fill="auto"/>
          </w:tcPr>
          <w:p w:rsidR="00930B1E" w:rsidRPr="008F13D3" w:rsidRDefault="00930B1E" w:rsidP="009A2A6F">
            <w:pPr>
              <w:ind w:right="52"/>
              <w:jc w:val="center"/>
              <w:rPr>
                <w:szCs w:val="22"/>
              </w:rPr>
            </w:pPr>
            <w:r w:rsidRPr="008F13D3">
              <w:rPr>
                <w:szCs w:val="22"/>
              </w:rPr>
              <w:lastRenderedPageBreak/>
              <w:t xml:space="preserve">География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6 </w:t>
            </w:r>
          </w:p>
        </w:tc>
        <w:tc>
          <w:tcPr>
            <w:tcW w:w="3285" w:type="dxa"/>
            <w:shd w:val="clear" w:color="auto" w:fill="auto"/>
          </w:tcPr>
          <w:p w:rsidR="00930B1E" w:rsidRPr="008F13D3" w:rsidRDefault="00930B1E" w:rsidP="009A2A6F">
            <w:pPr>
              <w:ind w:right="63"/>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504"/>
        </w:trPr>
        <w:tc>
          <w:tcPr>
            <w:tcW w:w="2015" w:type="dxa"/>
            <w:shd w:val="clear" w:color="auto" w:fill="auto"/>
          </w:tcPr>
          <w:p w:rsidR="00930B1E" w:rsidRPr="008F13D3" w:rsidRDefault="00930B1E" w:rsidP="009A2A6F">
            <w:pPr>
              <w:ind w:right="52"/>
              <w:jc w:val="center"/>
              <w:rPr>
                <w:szCs w:val="22"/>
              </w:rPr>
            </w:pPr>
            <w:r w:rsidRPr="008F13D3">
              <w:rPr>
                <w:szCs w:val="22"/>
              </w:rPr>
              <w:t xml:space="preserve">Биология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6 </w:t>
            </w:r>
          </w:p>
        </w:tc>
        <w:tc>
          <w:tcPr>
            <w:tcW w:w="3285" w:type="dxa"/>
            <w:shd w:val="clear" w:color="auto" w:fill="auto"/>
          </w:tcPr>
          <w:p w:rsidR="00930B1E" w:rsidRPr="008F13D3" w:rsidRDefault="00930B1E" w:rsidP="009A2A6F">
            <w:pPr>
              <w:ind w:right="60"/>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1078"/>
        </w:trPr>
        <w:tc>
          <w:tcPr>
            <w:tcW w:w="2015" w:type="dxa"/>
            <w:shd w:val="clear" w:color="auto" w:fill="auto"/>
          </w:tcPr>
          <w:p w:rsidR="00930B1E" w:rsidRPr="008F13D3" w:rsidRDefault="00930B1E" w:rsidP="009A2A6F">
            <w:pPr>
              <w:ind w:left="45" w:right="13" w:hanging="27"/>
              <w:jc w:val="center"/>
              <w:rPr>
                <w:szCs w:val="22"/>
              </w:rPr>
            </w:pPr>
            <w:r w:rsidRPr="008F13D3">
              <w:rPr>
                <w:szCs w:val="22"/>
              </w:rPr>
              <w:t>Математика базовая или математика  с углубленным изучением предмета</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7 </w:t>
            </w:r>
          </w:p>
        </w:tc>
        <w:tc>
          <w:tcPr>
            <w:tcW w:w="3285" w:type="dxa"/>
            <w:shd w:val="clear" w:color="auto" w:fill="auto"/>
            <w:vAlign w:val="center"/>
          </w:tcPr>
          <w:p w:rsidR="00930B1E" w:rsidRPr="008F13D3" w:rsidRDefault="00930B1E" w:rsidP="009A2A6F">
            <w:pPr>
              <w:ind w:right="60"/>
              <w:jc w:val="center"/>
              <w:rPr>
                <w:szCs w:val="22"/>
              </w:rPr>
            </w:pPr>
            <w:r w:rsidRPr="008F13D3">
              <w:rPr>
                <w:szCs w:val="22"/>
              </w:rPr>
              <w:t>Два урока, не более чем 45 минут каждый</w:t>
            </w:r>
          </w:p>
        </w:tc>
        <w:tc>
          <w:tcPr>
            <w:tcW w:w="3680" w:type="dxa"/>
            <w:vMerge w:val="restart"/>
            <w:shd w:val="clear" w:color="auto" w:fill="auto"/>
          </w:tcPr>
          <w:p w:rsidR="00930B1E" w:rsidRPr="008F13D3" w:rsidRDefault="00930B1E" w:rsidP="009A2A6F">
            <w:pPr>
              <w:ind w:right="53"/>
              <w:jc w:val="center"/>
              <w:rPr>
                <w:szCs w:val="22"/>
              </w:rPr>
            </w:pPr>
            <w:r w:rsidRPr="008F13D3">
              <w:rPr>
                <w:szCs w:val="22"/>
              </w:rPr>
              <w:t>формат печати – А4, чёрно-</w:t>
            </w:r>
          </w:p>
          <w:p w:rsidR="00930B1E" w:rsidRPr="008F13D3" w:rsidRDefault="00930B1E" w:rsidP="009A2A6F">
            <w:pPr>
              <w:jc w:val="center"/>
              <w:rPr>
                <w:szCs w:val="22"/>
              </w:rPr>
            </w:pPr>
            <w:r w:rsidRPr="008F13D3">
              <w:rPr>
                <w:szCs w:val="22"/>
              </w:rPr>
              <w:t xml:space="preserve">белая, допускается печать на обеих сторонах листа </w:t>
            </w:r>
          </w:p>
        </w:tc>
      </w:tr>
      <w:tr w:rsidR="00930B1E" w:rsidRPr="00AA37BB" w:rsidTr="009A2A6F">
        <w:trPr>
          <w:trHeight w:val="485"/>
        </w:trPr>
        <w:tc>
          <w:tcPr>
            <w:tcW w:w="2015" w:type="dxa"/>
            <w:shd w:val="clear" w:color="auto" w:fill="auto"/>
          </w:tcPr>
          <w:p w:rsidR="00930B1E" w:rsidRPr="008F13D3" w:rsidRDefault="00930B1E" w:rsidP="009A2A6F">
            <w:pPr>
              <w:ind w:right="51"/>
              <w:jc w:val="center"/>
              <w:rPr>
                <w:szCs w:val="22"/>
              </w:rPr>
            </w:pPr>
            <w:r w:rsidRPr="008F13D3">
              <w:rPr>
                <w:szCs w:val="22"/>
              </w:rPr>
              <w:t xml:space="preserve">Русский язык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7 </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116"/>
              <w:jc w:val="center"/>
              <w:rPr>
                <w:szCs w:val="22"/>
              </w:rPr>
            </w:pPr>
            <w:r w:rsidRPr="008F13D3">
              <w:rPr>
                <w:szCs w:val="22"/>
              </w:rPr>
              <w:t xml:space="preserve">История </w:t>
            </w:r>
          </w:p>
        </w:tc>
        <w:tc>
          <w:tcPr>
            <w:tcW w:w="860" w:type="dxa"/>
            <w:shd w:val="clear" w:color="auto" w:fill="auto"/>
          </w:tcPr>
          <w:p w:rsidR="00930B1E" w:rsidRPr="008F13D3" w:rsidRDefault="00930B1E" w:rsidP="009A2A6F">
            <w:pPr>
              <w:ind w:right="116"/>
              <w:jc w:val="center"/>
              <w:rPr>
                <w:szCs w:val="22"/>
              </w:rPr>
            </w:pPr>
            <w:r w:rsidRPr="008F13D3">
              <w:rPr>
                <w:szCs w:val="22"/>
              </w:rPr>
              <w:t xml:space="preserve">7 </w:t>
            </w:r>
          </w:p>
        </w:tc>
        <w:tc>
          <w:tcPr>
            <w:tcW w:w="3285" w:type="dxa"/>
            <w:shd w:val="clear" w:color="auto" w:fill="auto"/>
          </w:tcPr>
          <w:p w:rsidR="00930B1E" w:rsidRPr="008F13D3" w:rsidRDefault="00930B1E" w:rsidP="009A2A6F">
            <w:pPr>
              <w:ind w:right="124"/>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118"/>
              <w:jc w:val="center"/>
              <w:rPr>
                <w:szCs w:val="22"/>
              </w:rPr>
            </w:pPr>
            <w:r w:rsidRPr="008F13D3">
              <w:rPr>
                <w:szCs w:val="22"/>
              </w:rPr>
              <w:t xml:space="preserve">Обществознание </w:t>
            </w:r>
          </w:p>
        </w:tc>
        <w:tc>
          <w:tcPr>
            <w:tcW w:w="860" w:type="dxa"/>
            <w:shd w:val="clear" w:color="auto" w:fill="auto"/>
          </w:tcPr>
          <w:p w:rsidR="00930B1E" w:rsidRPr="008F13D3" w:rsidRDefault="00930B1E" w:rsidP="009A2A6F">
            <w:pPr>
              <w:ind w:right="116"/>
              <w:jc w:val="center"/>
              <w:rPr>
                <w:szCs w:val="22"/>
              </w:rPr>
            </w:pPr>
            <w:r w:rsidRPr="008F13D3">
              <w:rPr>
                <w:szCs w:val="22"/>
              </w:rPr>
              <w:t xml:space="preserve">7 </w:t>
            </w:r>
          </w:p>
        </w:tc>
        <w:tc>
          <w:tcPr>
            <w:tcW w:w="3285" w:type="dxa"/>
            <w:shd w:val="clear" w:color="auto" w:fill="auto"/>
          </w:tcPr>
          <w:p w:rsidR="00930B1E" w:rsidRPr="008F13D3" w:rsidRDefault="00930B1E" w:rsidP="009A2A6F">
            <w:pPr>
              <w:ind w:right="124"/>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1061"/>
        </w:trPr>
        <w:tc>
          <w:tcPr>
            <w:tcW w:w="2015" w:type="dxa"/>
            <w:shd w:val="clear" w:color="auto" w:fill="auto"/>
          </w:tcPr>
          <w:p w:rsidR="00930B1E" w:rsidRPr="008F13D3" w:rsidRDefault="00930B1E" w:rsidP="009A2A6F">
            <w:pPr>
              <w:ind w:right="52"/>
              <w:jc w:val="center"/>
              <w:rPr>
                <w:szCs w:val="22"/>
              </w:rPr>
            </w:pPr>
            <w:r w:rsidRPr="008F13D3">
              <w:rPr>
                <w:szCs w:val="22"/>
              </w:rPr>
              <w:t>Литература</w:t>
            </w:r>
          </w:p>
        </w:tc>
        <w:tc>
          <w:tcPr>
            <w:tcW w:w="860" w:type="dxa"/>
            <w:shd w:val="clear" w:color="auto" w:fill="auto"/>
          </w:tcPr>
          <w:p w:rsidR="00930B1E" w:rsidRPr="008F13D3" w:rsidRDefault="00930B1E" w:rsidP="009A2A6F">
            <w:pPr>
              <w:ind w:right="52"/>
              <w:jc w:val="center"/>
              <w:rPr>
                <w:szCs w:val="22"/>
              </w:rPr>
            </w:pPr>
            <w:r w:rsidRPr="008F13D3">
              <w:rPr>
                <w:szCs w:val="22"/>
              </w:rPr>
              <w:t>7</w:t>
            </w:r>
          </w:p>
        </w:tc>
        <w:tc>
          <w:tcPr>
            <w:tcW w:w="3285" w:type="dxa"/>
            <w:shd w:val="clear" w:color="auto" w:fill="auto"/>
          </w:tcPr>
          <w:p w:rsidR="00930B1E" w:rsidRPr="008F13D3" w:rsidRDefault="00930B1E" w:rsidP="009A2A6F">
            <w:pPr>
              <w:ind w:right="60"/>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1061"/>
        </w:trPr>
        <w:tc>
          <w:tcPr>
            <w:tcW w:w="2015" w:type="dxa"/>
            <w:shd w:val="clear" w:color="auto" w:fill="auto"/>
          </w:tcPr>
          <w:p w:rsidR="00930B1E" w:rsidRPr="008F13D3" w:rsidRDefault="00930B1E" w:rsidP="009A2A6F">
            <w:pPr>
              <w:ind w:right="56"/>
              <w:jc w:val="center"/>
              <w:rPr>
                <w:szCs w:val="22"/>
              </w:rPr>
            </w:pPr>
            <w:r w:rsidRPr="008F13D3">
              <w:rPr>
                <w:szCs w:val="22"/>
              </w:rPr>
              <w:t>Иностранный (английский, немецкий) язык</w:t>
            </w:r>
          </w:p>
        </w:tc>
        <w:tc>
          <w:tcPr>
            <w:tcW w:w="860" w:type="dxa"/>
            <w:shd w:val="clear" w:color="auto" w:fill="auto"/>
          </w:tcPr>
          <w:p w:rsidR="00930B1E" w:rsidRPr="008F13D3" w:rsidRDefault="00930B1E" w:rsidP="009A2A6F">
            <w:pPr>
              <w:ind w:right="52"/>
              <w:jc w:val="center"/>
              <w:rPr>
                <w:szCs w:val="22"/>
              </w:rPr>
            </w:pPr>
            <w:r w:rsidRPr="008F13D3">
              <w:rPr>
                <w:szCs w:val="22"/>
              </w:rPr>
              <w:t>7</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1061"/>
        </w:trPr>
        <w:tc>
          <w:tcPr>
            <w:tcW w:w="2015" w:type="dxa"/>
            <w:shd w:val="clear" w:color="auto" w:fill="auto"/>
          </w:tcPr>
          <w:p w:rsidR="00930B1E" w:rsidRPr="008F13D3" w:rsidRDefault="00930B1E" w:rsidP="009A2A6F">
            <w:pPr>
              <w:ind w:right="52"/>
              <w:jc w:val="center"/>
              <w:rPr>
                <w:szCs w:val="22"/>
              </w:rPr>
            </w:pPr>
            <w:r w:rsidRPr="008F13D3">
              <w:rPr>
                <w:szCs w:val="22"/>
              </w:rPr>
              <w:t xml:space="preserve">География </w:t>
            </w:r>
          </w:p>
        </w:tc>
        <w:tc>
          <w:tcPr>
            <w:tcW w:w="860" w:type="dxa"/>
            <w:shd w:val="clear" w:color="auto" w:fill="auto"/>
          </w:tcPr>
          <w:p w:rsidR="00930B1E" w:rsidRPr="008F13D3" w:rsidRDefault="00930B1E" w:rsidP="009A2A6F">
            <w:pPr>
              <w:ind w:right="52"/>
              <w:jc w:val="center"/>
              <w:rPr>
                <w:szCs w:val="22"/>
              </w:rPr>
            </w:pPr>
            <w:r w:rsidRPr="008F13D3">
              <w:rPr>
                <w:szCs w:val="22"/>
              </w:rPr>
              <w:t>7</w:t>
            </w:r>
          </w:p>
        </w:tc>
        <w:tc>
          <w:tcPr>
            <w:tcW w:w="3285" w:type="dxa"/>
            <w:shd w:val="clear" w:color="auto" w:fill="auto"/>
          </w:tcPr>
          <w:p w:rsidR="00930B1E" w:rsidRPr="008F13D3" w:rsidRDefault="00930B1E" w:rsidP="009A2A6F">
            <w:pPr>
              <w:ind w:right="63"/>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1061"/>
        </w:trPr>
        <w:tc>
          <w:tcPr>
            <w:tcW w:w="2015" w:type="dxa"/>
            <w:shd w:val="clear" w:color="auto" w:fill="auto"/>
          </w:tcPr>
          <w:p w:rsidR="00930B1E" w:rsidRPr="008F13D3" w:rsidRDefault="00930B1E" w:rsidP="009A2A6F">
            <w:pPr>
              <w:ind w:right="52"/>
              <w:jc w:val="center"/>
              <w:rPr>
                <w:szCs w:val="22"/>
              </w:rPr>
            </w:pPr>
            <w:r w:rsidRPr="008F13D3">
              <w:rPr>
                <w:szCs w:val="22"/>
              </w:rPr>
              <w:t xml:space="preserve">Биология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7 </w:t>
            </w:r>
          </w:p>
        </w:tc>
        <w:tc>
          <w:tcPr>
            <w:tcW w:w="3285" w:type="dxa"/>
            <w:shd w:val="clear" w:color="auto" w:fill="auto"/>
          </w:tcPr>
          <w:p w:rsidR="00930B1E" w:rsidRPr="008F13D3" w:rsidRDefault="00930B1E" w:rsidP="009A2A6F">
            <w:pPr>
              <w:ind w:right="60"/>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1061"/>
        </w:trPr>
        <w:tc>
          <w:tcPr>
            <w:tcW w:w="2015" w:type="dxa"/>
            <w:shd w:val="clear" w:color="auto" w:fill="auto"/>
          </w:tcPr>
          <w:p w:rsidR="00930B1E" w:rsidRPr="008F13D3" w:rsidRDefault="00930B1E" w:rsidP="009A2A6F">
            <w:pPr>
              <w:ind w:left="18" w:right="13"/>
              <w:jc w:val="center"/>
              <w:rPr>
                <w:szCs w:val="22"/>
              </w:rPr>
            </w:pPr>
            <w:r w:rsidRPr="008F13D3">
              <w:rPr>
                <w:szCs w:val="22"/>
              </w:rPr>
              <w:t>Физика базовая или физика  с углубленным изучением предмета</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7 </w:t>
            </w:r>
          </w:p>
        </w:tc>
        <w:tc>
          <w:tcPr>
            <w:tcW w:w="3285" w:type="dxa"/>
            <w:shd w:val="clear" w:color="auto" w:fill="auto"/>
            <w:vAlign w:val="center"/>
          </w:tcPr>
          <w:p w:rsidR="00930B1E" w:rsidRPr="008F13D3" w:rsidRDefault="00930B1E" w:rsidP="009A2A6F">
            <w:pPr>
              <w:ind w:right="60"/>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2091"/>
        </w:trPr>
        <w:tc>
          <w:tcPr>
            <w:tcW w:w="2015" w:type="dxa"/>
            <w:shd w:val="clear" w:color="auto" w:fill="auto"/>
          </w:tcPr>
          <w:p w:rsidR="00930B1E" w:rsidRPr="008F13D3" w:rsidRDefault="00930B1E" w:rsidP="009A2A6F">
            <w:pPr>
              <w:ind w:right="118"/>
              <w:jc w:val="center"/>
              <w:rPr>
                <w:szCs w:val="22"/>
              </w:rPr>
            </w:pPr>
            <w:r w:rsidRPr="008F13D3">
              <w:rPr>
                <w:szCs w:val="22"/>
              </w:rPr>
              <w:t>Информатика</w:t>
            </w:r>
          </w:p>
        </w:tc>
        <w:tc>
          <w:tcPr>
            <w:tcW w:w="860" w:type="dxa"/>
            <w:shd w:val="clear" w:color="auto" w:fill="auto"/>
          </w:tcPr>
          <w:p w:rsidR="00930B1E" w:rsidRPr="008F13D3" w:rsidRDefault="00930B1E" w:rsidP="009A2A6F">
            <w:pPr>
              <w:ind w:right="116"/>
              <w:jc w:val="center"/>
              <w:rPr>
                <w:szCs w:val="22"/>
              </w:rPr>
            </w:pPr>
            <w:r w:rsidRPr="008F13D3">
              <w:rPr>
                <w:szCs w:val="22"/>
              </w:rPr>
              <w:t>7</w:t>
            </w:r>
          </w:p>
        </w:tc>
        <w:tc>
          <w:tcPr>
            <w:tcW w:w="3285" w:type="dxa"/>
            <w:shd w:val="clear" w:color="auto" w:fill="auto"/>
          </w:tcPr>
          <w:p w:rsidR="00930B1E" w:rsidRPr="008F13D3" w:rsidRDefault="00930B1E" w:rsidP="009A2A6F">
            <w:pPr>
              <w:ind w:right="124"/>
              <w:jc w:val="center"/>
              <w:rPr>
                <w:szCs w:val="22"/>
              </w:rPr>
            </w:pPr>
            <w:r w:rsidRPr="008F13D3">
              <w:rPr>
                <w:szCs w:val="22"/>
              </w:rPr>
              <w:t>Два урока, не более чем 45 минут каждый</w:t>
            </w:r>
          </w:p>
        </w:tc>
        <w:tc>
          <w:tcPr>
            <w:tcW w:w="3680" w:type="dxa"/>
            <w:tcBorders>
              <w:top w:val="nil"/>
            </w:tcBorders>
            <w:shd w:val="clear" w:color="auto" w:fill="auto"/>
          </w:tcPr>
          <w:p w:rsidR="00930B1E" w:rsidRPr="008F13D3" w:rsidRDefault="00930B1E" w:rsidP="009A2A6F">
            <w:pPr>
              <w:spacing w:after="160"/>
              <w:rPr>
                <w:szCs w:val="22"/>
              </w:rPr>
            </w:pPr>
          </w:p>
        </w:tc>
      </w:tr>
      <w:tr w:rsidR="00930B1E" w:rsidRPr="00AA37BB" w:rsidTr="009A2A6F">
        <w:trPr>
          <w:trHeight w:val="1078"/>
        </w:trPr>
        <w:tc>
          <w:tcPr>
            <w:tcW w:w="2015" w:type="dxa"/>
            <w:shd w:val="clear" w:color="auto" w:fill="auto"/>
          </w:tcPr>
          <w:p w:rsidR="00930B1E" w:rsidRPr="008F13D3" w:rsidRDefault="00930B1E" w:rsidP="009A2A6F">
            <w:pPr>
              <w:ind w:right="115"/>
              <w:jc w:val="center"/>
              <w:rPr>
                <w:szCs w:val="22"/>
              </w:rPr>
            </w:pPr>
            <w:r w:rsidRPr="008F13D3">
              <w:rPr>
                <w:szCs w:val="22"/>
              </w:rPr>
              <w:t xml:space="preserve">Русский язык </w:t>
            </w:r>
          </w:p>
        </w:tc>
        <w:tc>
          <w:tcPr>
            <w:tcW w:w="860" w:type="dxa"/>
            <w:shd w:val="clear" w:color="auto" w:fill="auto"/>
          </w:tcPr>
          <w:p w:rsidR="00930B1E" w:rsidRPr="008F13D3" w:rsidRDefault="00930B1E" w:rsidP="009A2A6F">
            <w:pPr>
              <w:ind w:right="116"/>
              <w:jc w:val="center"/>
              <w:rPr>
                <w:szCs w:val="22"/>
              </w:rPr>
            </w:pPr>
            <w:r w:rsidRPr="008F13D3">
              <w:rPr>
                <w:szCs w:val="22"/>
              </w:rPr>
              <w:t xml:space="preserve">8 </w:t>
            </w:r>
          </w:p>
        </w:tc>
        <w:tc>
          <w:tcPr>
            <w:tcW w:w="3285" w:type="dxa"/>
            <w:shd w:val="clear" w:color="auto" w:fill="auto"/>
          </w:tcPr>
          <w:p w:rsidR="00930B1E" w:rsidRPr="008F13D3" w:rsidRDefault="00930B1E" w:rsidP="009A2A6F">
            <w:pPr>
              <w:ind w:right="124"/>
              <w:jc w:val="center"/>
              <w:rPr>
                <w:szCs w:val="22"/>
              </w:rPr>
            </w:pPr>
            <w:r w:rsidRPr="008F13D3">
              <w:rPr>
                <w:szCs w:val="22"/>
              </w:rPr>
              <w:t>Один урок, не более чем 45 минут</w:t>
            </w:r>
          </w:p>
        </w:tc>
        <w:tc>
          <w:tcPr>
            <w:tcW w:w="3680" w:type="dxa"/>
            <w:vMerge w:val="restart"/>
            <w:shd w:val="clear" w:color="auto" w:fill="auto"/>
            <w:vAlign w:val="center"/>
          </w:tcPr>
          <w:p w:rsidR="00930B1E" w:rsidRPr="008F13D3" w:rsidRDefault="00930B1E" w:rsidP="009A2A6F">
            <w:pPr>
              <w:ind w:right="117"/>
              <w:jc w:val="center"/>
              <w:rPr>
                <w:szCs w:val="22"/>
              </w:rPr>
            </w:pPr>
            <w:r w:rsidRPr="008F13D3">
              <w:rPr>
                <w:szCs w:val="22"/>
              </w:rPr>
              <w:t>формат печати – А4, чёрно-</w:t>
            </w:r>
          </w:p>
          <w:p w:rsidR="00930B1E" w:rsidRPr="008F13D3" w:rsidRDefault="00930B1E" w:rsidP="009A2A6F">
            <w:pPr>
              <w:jc w:val="center"/>
              <w:rPr>
                <w:szCs w:val="22"/>
              </w:rPr>
            </w:pPr>
            <w:r w:rsidRPr="008F13D3">
              <w:rPr>
                <w:szCs w:val="22"/>
              </w:rPr>
              <w:t>белая, допускается печать на обеих сторонах листа</w:t>
            </w:r>
          </w:p>
        </w:tc>
      </w:tr>
      <w:tr w:rsidR="00930B1E" w:rsidRPr="00AA37BB" w:rsidTr="009A2A6F">
        <w:trPr>
          <w:trHeight w:val="1078"/>
        </w:trPr>
        <w:tc>
          <w:tcPr>
            <w:tcW w:w="2015" w:type="dxa"/>
            <w:shd w:val="clear" w:color="auto" w:fill="auto"/>
          </w:tcPr>
          <w:p w:rsidR="00930B1E" w:rsidRPr="008F13D3" w:rsidRDefault="00930B1E" w:rsidP="009A2A6F">
            <w:pPr>
              <w:ind w:left="45" w:right="13" w:hanging="27"/>
              <w:jc w:val="center"/>
              <w:rPr>
                <w:szCs w:val="22"/>
              </w:rPr>
            </w:pPr>
            <w:r w:rsidRPr="008F13D3">
              <w:rPr>
                <w:szCs w:val="22"/>
              </w:rPr>
              <w:t>Математика базовая или математика  с углубленным изучением предмета</w:t>
            </w:r>
          </w:p>
        </w:tc>
        <w:tc>
          <w:tcPr>
            <w:tcW w:w="860" w:type="dxa"/>
            <w:shd w:val="clear" w:color="auto" w:fill="auto"/>
          </w:tcPr>
          <w:p w:rsidR="00930B1E" w:rsidRPr="008F13D3" w:rsidRDefault="00930B1E" w:rsidP="009A2A6F">
            <w:pPr>
              <w:ind w:right="52"/>
              <w:jc w:val="center"/>
              <w:rPr>
                <w:szCs w:val="22"/>
              </w:rPr>
            </w:pPr>
            <w:r w:rsidRPr="008F13D3">
              <w:rPr>
                <w:szCs w:val="22"/>
              </w:rPr>
              <w:t>8</w:t>
            </w:r>
          </w:p>
        </w:tc>
        <w:tc>
          <w:tcPr>
            <w:tcW w:w="3285" w:type="dxa"/>
            <w:shd w:val="clear" w:color="auto" w:fill="auto"/>
            <w:vAlign w:val="center"/>
          </w:tcPr>
          <w:p w:rsidR="00930B1E" w:rsidRPr="008F13D3" w:rsidRDefault="00930B1E" w:rsidP="009A2A6F">
            <w:pPr>
              <w:ind w:right="60"/>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jc w:val="center"/>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116"/>
              <w:jc w:val="center"/>
              <w:rPr>
                <w:szCs w:val="22"/>
              </w:rPr>
            </w:pPr>
            <w:r w:rsidRPr="008F13D3">
              <w:rPr>
                <w:szCs w:val="22"/>
              </w:rPr>
              <w:lastRenderedPageBreak/>
              <w:t xml:space="preserve">История </w:t>
            </w:r>
          </w:p>
        </w:tc>
        <w:tc>
          <w:tcPr>
            <w:tcW w:w="860" w:type="dxa"/>
            <w:shd w:val="clear" w:color="auto" w:fill="auto"/>
          </w:tcPr>
          <w:p w:rsidR="00930B1E" w:rsidRPr="008F13D3" w:rsidRDefault="00930B1E" w:rsidP="009A2A6F">
            <w:pPr>
              <w:ind w:right="116"/>
              <w:jc w:val="center"/>
              <w:rPr>
                <w:szCs w:val="22"/>
              </w:rPr>
            </w:pPr>
            <w:r w:rsidRPr="008F13D3">
              <w:rPr>
                <w:szCs w:val="22"/>
              </w:rPr>
              <w:t xml:space="preserve">8 </w:t>
            </w:r>
          </w:p>
        </w:tc>
        <w:tc>
          <w:tcPr>
            <w:tcW w:w="3285" w:type="dxa"/>
            <w:shd w:val="clear" w:color="auto" w:fill="auto"/>
          </w:tcPr>
          <w:p w:rsidR="00930B1E" w:rsidRPr="008F13D3" w:rsidRDefault="00930B1E" w:rsidP="009A2A6F">
            <w:pPr>
              <w:ind w:right="124"/>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118"/>
              <w:jc w:val="center"/>
              <w:rPr>
                <w:szCs w:val="22"/>
              </w:rPr>
            </w:pPr>
            <w:r w:rsidRPr="008F13D3">
              <w:rPr>
                <w:szCs w:val="22"/>
              </w:rPr>
              <w:t xml:space="preserve">Обществознание </w:t>
            </w:r>
          </w:p>
        </w:tc>
        <w:tc>
          <w:tcPr>
            <w:tcW w:w="860" w:type="dxa"/>
            <w:shd w:val="clear" w:color="auto" w:fill="auto"/>
          </w:tcPr>
          <w:p w:rsidR="00930B1E" w:rsidRPr="008F13D3" w:rsidRDefault="00930B1E" w:rsidP="009A2A6F">
            <w:pPr>
              <w:ind w:right="116"/>
              <w:jc w:val="center"/>
              <w:rPr>
                <w:szCs w:val="22"/>
              </w:rPr>
            </w:pPr>
            <w:r w:rsidRPr="008F13D3">
              <w:rPr>
                <w:szCs w:val="22"/>
              </w:rPr>
              <w:t xml:space="preserve">8 </w:t>
            </w:r>
          </w:p>
        </w:tc>
        <w:tc>
          <w:tcPr>
            <w:tcW w:w="3285" w:type="dxa"/>
            <w:shd w:val="clear" w:color="auto" w:fill="auto"/>
          </w:tcPr>
          <w:p w:rsidR="00930B1E" w:rsidRPr="008F13D3" w:rsidRDefault="00930B1E" w:rsidP="009A2A6F">
            <w:pPr>
              <w:ind w:right="124"/>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52"/>
              <w:jc w:val="center"/>
              <w:rPr>
                <w:szCs w:val="22"/>
              </w:rPr>
            </w:pPr>
            <w:r w:rsidRPr="008F13D3">
              <w:rPr>
                <w:szCs w:val="22"/>
              </w:rPr>
              <w:t>Литература</w:t>
            </w:r>
          </w:p>
        </w:tc>
        <w:tc>
          <w:tcPr>
            <w:tcW w:w="860" w:type="dxa"/>
            <w:shd w:val="clear" w:color="auto" w:fill="auto"/>
          </w:tcPr>
          <w:p w:rsidR="00930B1E" w:rsidRPr="008F13D3" w:rsidRDefault="00930B1E" w:rsidP="009A2A6F">
            <w:pPr>
              <w:ind w:right="52"/>
              <w:jc w:val="center"/>
              <w:rPr>
                <w:szCs w:val="22"/>
              </w:rPr>
            </w:pPr>
            <w:r w:rsidRPr="008F13D3">
              <w:rPr>
                <w:szCs w:val="22"/>
              </w:rPr>
              <w:t>8</w:t>
            </w:r>
          </w:p>
        </w:tc>
        <w:tc>
          <w:tcPr>
            <w:tcW w:w="3285" w:type="dxa"/>
            <w:shd w:val="clear" w:color="auto" w:fill="auto"/>
          </w:tcPr>
          <w:p w:rsidR="00930B1E" w:rsidRPr="008F13D3" w:rsidRDefault="00930B1E" w:rsidP="009A2A6F">
            <w:pPr>
              <w:ind w:right="60"/>
              <w:jc w:val="center"/>
              <w:rPr>
                <w:szCs w:val="22"/>
              </w:rPr>
            </w:pPr>
            <w:r w:rsidRPr="008F13D3">
              <w:rPr>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56"/>
              <w:jc w:val="center"/>
              <w:rPr>
                <w:szCs w:val="22"/>
              </w:rPr>
            </w:pPr>
            <w:r w:rsidRPr="008F13D3">
              <w:rPr>
                <w:szCs w:val="22"/>
              </w:rPr>
              <w:t>Иностранный (английский, немецкий) язык</w:t>
            </w:r>
          </w:p>
        </w:tc>
        <w:tc>
          <w:tcPr>
            <w:tcW w:w="860" w:type="dxa"/>
            <w:shd w:val="clear" w:color="auto" w:fill="auto"/>
          </w:tcPr>
          <w:p w:rsidR="00930B1E" w:rsidRPr="008F13D3" w:rsidRDefault="00930B1E" w:rsidP="009A2A6F">
            <w:pPr>
              <w:ind w:right="52"/>
              <w:jc w:val="center"/>
              <w:rPr>
                <w:szCs w:val="22"/>
              </w:rPr>
            </w:pPr>
            <w:r w:rsidRPr="008F13D3">
              <w:rPr>
                <w:szCs w:val="22"/>
              </w:rPr>
              <w:t>8</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Один урок, не более чем 45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5"/>
        </w:trPr>
        <w:tc>
          <w:tcPr>
            <w:tcW w:w="2015" w:type="dxa"/>
            <w:shd w:val="clear" w:color="auto" w:fill="auto"/>
          </w:tcPr>
          <w:p w:rsidR="00930B1E" w:rsidRPr="008F13D3" w:rsidRDefault="00930B1E" w:rsidP="009A2A6F">
            <w:pPr>
              <w:ind w:right="52"/>
              <w:jc w:val="center"/>
              <w:rPr>
                <w:szCs w:val="22"/>
              </w:rPr>
            </w:pPr>
            <w:r w:rsidRPr="008F13D3">
              <w:rPr>
                <w:szCs w:val="22"/>
              </w:rPr>
              <w:t xml:space="preserve">География </w:t>
            </w:r>
          </w:p>
        </w:tc>
        <w:tc>
          <w:tcPr>
            <w:tcW w:w="860" w:type="dxa"/>
            <w:shd w:val="clear" w:color="auto" w:fill="auto"/>
          </w:tcPr>
          <w:p w:rsidR="00930B1E" w:rsidRPr="008F13D3" w:rsidRDefault="00930B1E" w:rsidP="009A2A6F">
            <w:pPr>
              <w:ind w:right="52"/>
              <w:jc w:val="center"/>
              <w:rPr>
                <w:szCs w:val="22"/>
              </w:rPr>
            </w:pPr>
            <w:r w:rsidRPr="008F13D3">
              <w:rPr>
                <w:szCs w:val="22"/>
              </w:rPr>
              <w:t>8</w:t>
            </w:r>
          </w:p>
        </w:tc>
        <w:tc>
          <w:tcPr>
            <w:tcW w:w="3285" w:type="dxa"/>
            <w:shd w:val="clear" w:color="auto" w:fill="auto"/>
          </w:tcPr>
          <w:p w:rsidR="00930B1E" w:rsidRPr="008F13D3" w:rsidRDefault="00930B1E" w:rsidP="009A2A6F">
            <w:pPr>
              <w:ind w:right="63"/>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52"/>
              <w:jc w:val="center"/>
              <w:rPr>
                <w:szCs w:val="22"/>
              </w:rPr>
            </w:pPr>
            <w:r w:rsidRPr="008F13D3">
              <w:rPr>
                <w:szCs w:val="22"/>
              </w:rPr>
              <w:t xml:space="preserve">Биология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8 </w:t>
            </w:r>
          </w:p>
        </w:tc>
        <w:tc>
          <w:tcPr>
            <w:tcW w:w="3285" w:type="dxa"/>
            <w:shd w:val="clear" w:color="auto" w:fill="auto"/>
          </w:tcPr>
          <w:p w:rsidR="00930B1E" w:rsidRPr="008F13D3" w:rsidRDefault="00930B1E" w:rsidP="009A2A6F">
            <w:pPr>
              <w:ind w:right="60"/>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5"/>
        </w:trPr>
        <w:tc>
          <w:tcPr>
            <w:tcW w:w="2015" w:type="dxa"/>
            <w:shd w:val="clear" w:color="auto" w:fill="auto"/>
          </w:tcPr>
          <w:p w:rsidR="00930B1E" w:rsidRPr="008F13D3" w:rsidRDefault="00930B1E" w:rsidP="009A2A6F">
            <w:pPr>
              <w:ind w:left="18" w:right="13"/>
              <w:jc w:val="center"/>
              <w:rPr>
                <w:szCs w:val="22"/>
              </w:rPr>
            </w:pPr>
            <w:r w:rsidRPr="008F13D3">
              <w:rPr>
                <w:szCs w:val="22"/>
              </w:rPr>
              <w:t xml:space="preserve">Химия </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8 </w:t>
            </w:r>
          </w:p>
        </w:tc>
        <w:tc>
          <w:tcPr>
            <w:tcW w:w="3285" w:type="dxa"/>
            <w:shd w:val="clear" w:color="auto" w:fill="auto"/>
            <w:vAlign w:val="center"/>
          </w:tcPr>
          <w:p w:rsidR="00930B1E" w:rsidRPr="008F13D3" w:rsidRDefault="00930B1E" w:rsidP="009A2A6F">
            <w:pPr>
              <w:ind w:right="60"/>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5"/>
        </w:trPr>
        <w:tc>
          <w:tcPr>
            <w:tcW w:w="2015" w:type="dxa"/>
            <w:shd w:val="clear" w:color="auto" w:fill="auto"/>
          </w:tcPr>
          <w:p w:rsidR="00930B1E" w:rsidRPr="008F13D3" w:rsidRDefault="00930B1E" w:rsidP="009A2A6F">
            <w:pPr>
              <w:ind w:left="18" w:right="13"/>
              <w:jc w:val="center"/>
              <w:rPr>
                <w:szCs w:val="22"/>
              </w:rPr>
            </w:pPr>
            <w:r w:rsidRPr="008F13D3">
              <w:rPr>
                <w:szCs w:val="22"/>
              </w:rPr>
              <w:t>Физика базовая или физика  с углубленным изучением предмета</w:t>
            </w:r>
          </w:p>
        </w:tc>
        <w:tc>
          <w:tcPr>
            <w:tcW w:w="860" w:type="dxa"/>
            <w:shd w:val="clear" w:color="auto" w:fill="auto"/>
          </w:tcPr>
          <w:p w:rsidR="00930B1E" w:rsidRPr="008F13D3" w:rsidRDefault="00930B1E" w:rsidP="009A2A6F">
            <w:pPr>
              <w:ind w:right="52"/>
              <w:jc w:val="center"/>
              <w:rPr>
                <w:szCs w:val="22"/>
              </w:rPr>
            </w:pPr>
            <w:r w:rsidRPr="008F13D3">
              <w:rPr>
                <w:szCs w:val="22"/>
              </w:rPr>
              <w:t xml:space="preserve">8 </w:t>
            </w:r>
          </w:p>
        </w:tc>
        <w:tc>
          <w:tcPr>
            <w:tcW w:w="3285" w:type="dxa"/>
            <w:shd w:val="clear" w:color="auto" w:fill="auto"/>
            <w:vAlign w:val="center"/>
          </w:tcPr>
          <w:p w:rsidR="00930B1E" w:rsidRPr="008F13D3" w:rsidRDefault="00930B1E" w:rsidP="009A2A6F">
            <w:pPr>
              <w:ind w:right="60"/>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118"/>
              <w:jc w:val="center"/>
              <w:rPr>
                <w:szCs w:val="22"/>
              </w:rPr>
            </w:pPr>
            <w:r w:rsidRPr="008F13D3">
              <w:rPr>
                <w:szCs w:val="22"/>
              </w:rPr>
              <w:t>Информатика</w:t>
            </w:r>
          </w:p>
        </w:tc>
        <w:tc>
          <w:tcPr>
            <w:tcW w:w="860" w:type="dxa"/>
            <w:shd w:val="clear" w:color="auto" w:fill="auto"/>
          </w:tcPr>
          <w:p w:rsidR="00930B1E" w:rsidRPr="008F13D3" w:rsidRDefault="00930B1E" w:rsidP="009A2A6F">
            <w:pPr>
              <w:ind w:right="116"/>
              <w:jc w:val="center"/>
              <w:rPr>
                <w:szCs w:val="22"/>
              </w:rPr>
            </w:pPr>
            <w:r w:rsidRPr="008F13D3">
              <w:rPr>
                <w:szCs w:val="22"/>
              </w:rPr>
              <w:t>8</w:t>
            </w:r>
          </w:p>
        </w:tc>
        <w:tc>
          <w:tcPr>
            <w:tcW w:w="3285" w:type="dxa"/>
            <w:shd w:val="clear" w:color="auto" w:fill="auto"/>
          </w:tcPr>
          <w:p w:rsidR="00930B1E" w:rsidRPr="008F13D3" w:rsidRDefault="00930B1E" w:rsidP="009A2A6F">
            <w:pPr>
              <w:ind w:right="124"/>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5"/>
        </w:trPr>
        <w:tc>
          <w:tcPr>
            <w:tcW w:w="2015" w:type="dxa"/>
            <w:shd w:val="clear" w:color="auto" w:fill="auto"/>
          </w:tcPr>
          <w:p w:rsidR="00930B1E" w:rsidRPr="008F13D3" w:rsidRDefault="00930B1E" w:rsidP="009A2A6F">
            <w:pPr>
              <w:ind w:right="115"/>
              <w:jc w:val="center"/>
              <w:rPr>
                <w:szCs w:val="22"/>
              </w:rPr>
            </w:pPr>
            <w:r w:rsidRPr="008F13D3">
              <w:rPr>
                <w:szCs w:val="22"/>
              </w:rPr>
              <w:t xml:space="preserve">Русский язык </w:t>
            </w:r>
          </w:p>
        </w:tc>
        <w:tc>
          <w:tcPr>
            <w:tcW w:w="860" w:type="dxa"/>
            <w:shd w:val="clear" w:color="auto" w:fill="auto"/>
          </w:tcPr>
          <w:p w:rsidR="00930B1E" w:rsidRPr="008F13D3" w:rsidRDefault="00930B1E" w:rsidP="009A2A6F">
            <w:pPr>
              <w:ind w:right="116"/>
              <w:jc w:val="center"/>
              <w:rPr>
                <w:szCs w:val="22"/>
              </w:rPr>
            </w:pPr>
            <w:r w:rsidRPr="008F13D3">
              <w:rPr>
                <w:szCs w:val="22"/>
              </w:rPr>
              <w:t>10</w:t>
            </w:r>
          </w:p>
        </w:tc>
        <w:tc>
          <w:tcPr>
            <w:tcW w:w="3285" w:type="dxa"/>
            <w:shd w:val="clear" w:color="auto" w:fill="auto"/>
          </w:tcPr>
          <w:p w:rsidR="00930B1E" w:rsidRPr="008F13D3" w:rsidRDefault="00930B1E" w:rsidP="009A2A6F">
            <w:pPr>
              <w:ind w:right="124"/>
              <w:jc w:val="center"/>
              <w:rPr>
                <w:szCs w:val="22"/>
              </w:rPr>
            </w:pPr>
            <w:r w:rsidRPr="008F13D3">
              <w:rPr>
                <w:szCs w:val="22"/>
              </w:rPr>
              <w:t>Два урока, не более чем 45 минут каждый</w:t>
            </w:r>
          </w:p>
        </w:tc>
        <w:tc>
          <w:tcPr>
            <w:tcW w:w="3680" w:type="dxa"/>
            <w:vMerge w:val="restart"/>
            <w:shd w:val="clear" w:color="auto" w:fill="auto"/>
          </w:tcPr>
          <w:p w:rsidR="00930B1E" w:rsidRPr="008F13D3" w:rsidRDefault="00930B1E" w:rsidP="009A2A6F">
            <w:pPr>
              <w:ind w:right="117"/>
              <w:jc w:val="center"/>
              <w:rPr>
                <w:szCs w:val="22"/>
              </w:rPr>
            </w:pPr>
            <w:r w:rsidRPr="008F13D3">
              <w:rPr>
                <w:szCs w:val="22"/>
              </w:rPr>
              <w:t>формат печати – А4, чёрно-</w:t>
            </w:r>
          </w:p>
          <w:p w:rsidR="00930B1E" w:rsidRPr="008F13D3" w:rsidRDefault="00930B1E" w:rsidP="009A2A6F">
            <w:pPr>
              <w:jc w:val="center"/>
              <w:rPr>
                <w:szCs w:val="22"/>
              </w:rPr>
            </w:pPr>
            <w:r w:rsidRPr="008F13D3">
              <w:rPr>
                <w:szCs w:val="22"/>
              </w:rPr>
              <w:t xml:space="preserve">белая, допускается печать на обеих сторонах листа </w:t>
            </w:r>
          </w:p>
        </w:tc>
      </w:tr>
      <w:tr w:rsidR="00930B1E" w:rsidRPr="00AA37BB" w:rsidTr="009A2A6F">
        <w:trPr>
          <w:trHeight w:val="485"/>
        </w:trPr>
        <w:tc>
          <w:tcPr>
            <w:tcW w:w="2015" w:type="dxa"/>
            <w:shd w:val="clear" w:color="auto" w:fill="auto"/>
          </w:tcPr>
          <w:p w:rsidR="00930B1E" w:rsidRPr="008F13D3" w:rsidRDefault="00930B1E" w:rsidP="009A2A6F">
            <w:pPr>
              <w:ind w:left="45" w:right="13" w:hanging="27"/>
              <w:jc w:val="center"/>
              <w:rPr>
                <w:szCs w:val="22"/>
              </w:rPr>
            </w:pPr>
            <w:r w:rsidRPr="008F13D3">
              <w:rPr>
                <w:szCs w:val="22"/>
              </w:rPr>
              <w:t xml:space="preserve">Математика </w:t>
            </w:r>
          </w:p>
        </w:tc>
        <w:tc>
          <w:tcPr>
            <w:tcW w:w="860" w:type="dxa"/>
            <w:shd w:val="clear" w:color="auto" w:fill="auto"/>
          </w:tcPr>
          <w:p w:rsidR="00930B1E" w:rsidRPr="008F13D3" w:rsidRDefault="00930B1E" w:rsidP="009A2A6F">
            <w:pPr>
              <w:rPr>
                <w:szCs w:val="22"/>
              </w:rPr>
            </w:pPr>
            <w:r w:rsidRPr="008F13D3">
              <w:rPr>
                <w:szCs w:val="22"/>
              </w:rPr>
              <w:t>10</w:t>
            </w:r>
          </w:p>
        </w:tc>
        <w:tc>
          <w:tcPr>
            <w:tcW w:w="3285" w:type="dxa"/>
            <w:shd w:val="clear" w:color="auto" w:fill="auto"/>
            <w:vAlign w:val="center"/>
          </w:tcPr>
          <w:p w:rsidR="00930B1E" w:rsidRPr="008F13D3" w:rsidRDefault="00930B1E" w:rsidP="009A2A6F">
            <w:pPr>
              <w:ind w:right="60"/>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116"/>
              <w:jc w:val="center"/>
              <w:rPr>
                <w:szCs w:val="22"/>
              </w:rPr>
            </w:pPr>
            <w:r w:rsidRPr="008F13D3">
              <w:rPr>
                <w:szCs w:val="22"/>
              </w:rPr>
              <w:t xml:space="preserve">История </w:t>
            </w:r>
          </w:p>
        </w:tc>
        <w:tc>
          <w:tcPr>
            <w:tcW w:w="860" w:type="dxa"/>
            <w:shd w:val="clear" w:color="auto" w:fill="auto"/>
          </w:tcPr>
          <w:p w:rsidR="00930B1E" w:rsidRPr="008F13D3" w:rsidRDefault="00930B1E" w:rsidP="009A2A6F">
            <w:pPr>
              <w:rPr>
                <w:szCs w:val="22"/>
              </w:rPr>
            </w:pPr>
            <w:r w:rsidRPr="008F13D3">
              <w:rPr>
                <w:szCs w:val="22"/>
              </w:rPr>
              <w:t>10</w:t>
            </w:r>
          </w:p>
        </w:tc>
        <w:tc>
          <w:tcPr>
            <w:tcW w:w="3285" w:type="dxa"/>
            <w:shd w:val="clear" w:color="auto" w:fill="auto"/>
          </w:tcPr>
          <w:p w:rsidR="00930B1E" w:rsidRPr="008F13D3" w:rsidRDefault="00930B1E" w:rsidP="009A2A6F">
            <w:pPr>
              <w:ind w:right="124"/>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5"/>
        </w:trPr>
        <w:tc>
          <w:tcPr>
            <w:tcW w:w="2015" w:type="dxa"/>
            <w:shd w:val="clear" w:color="auto" w:fill="auto"/>
          </w:tcPr>
          <w:p w:rsidR="00930B1E" w:rsidRPr="008F13D3" w:rsidRDefault="00930B1E" w:rsidP="009A2A6F">
            <w:pPr>
              <w:ind w:right="118"/>
              <w:jc w:val="center"/>
              <w:rPr>
                <w:szCs w:val="22"/>
              </w:rPr>
            </w:pPr>
            <w:r w:rsidRPr="008F13D3">
              <w:rPr>
                <w:szCs w:val="22"/>
              </w:rPr>
              <w:t xml:space="preserve">Обществознание </w:t>
            </w:r>
          </w:p>
        </w:tc>
        <w:tc>
          <w:tcPr>
            <w:tcW w:w="860" w:type="dxa"/>
            <w:shd w:val="clear" w:color="auto" w:fill="auto"/>
          </w:tcPr>
          <w:p w:rsidR="00930B1E" w:rsidRPr="008F13D3" w:rsidRDefault="00930B1E" w:rsidP="009A2A6F">
            <w:pPr>
              <w:rPr>
                <w:szCs w:val="22"/>
              </w:rPr>
            </w:pPr>
            <w:r w:rsidRPr="008F13D3">
              <w:rPr>
                <w:szCs w:val="22"/>
              </w:rPr>
              <w:t>10</w:t>
            </w:r>
          </w:p>
        </w:tc>
        <w:tc>
          <w:tcPr>
            <w:tcW w:w="3285" w:type="dxa"/>
            <w:shd w:val="clear" w:color="auto" w:fill="auto"/>
          </w:tcPr>
          <w:p w:rsidR="00930B1E" w:rsidRPr="008F13D3" w:rsidRDefault="00930B1E" w:rsidP="009A2A6F">
            <w:pPr>
              <w:ind w:right="124"/>
              <w:jc w:val="center"/>
              <w:rPr>
                <w:szCs w:val="22"/>
              </w:rPr>
            </w:pPr>
            <w:r w:rsidRPr="008F13D3">
              <w:rPr>
                <w:szCs w:val="22"/>
              </w:rPr>
              <w:t>Два урока, не более чем 45 минут каждый</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52"/>
              <w:jc w:val="center"/>
              <w:rPr>
                <w:szCs w:val="22"/>
              </w:rPr>
            </w:pPr>
            <w:r w:rsidRPr="008F13D3">
              <w:rPr>
                <w:szCs w:val="22"/>
              </w:rPr>
              <w:t>География</w:t>
            </w:r>
          </w:p>
        </w:tc>
        <w:tc>
          <w:tcPr>
            <w:tcW w:w="860" w:type="dxa"/>
            <w:shd w:val="clear" w:color="auto" w:fill="auto"/>
          </w:tcPr>
          <w:p w:rsidR="00930B1E" w:rsidRPr="008F13D3" w:rsidRDefault="00930B1E" w:rsidP="009A2A6F">
            <w:pPr>
              <w:rPr>
                <w:szCs w:val="22"/>
              </w:rPr>
            </w:pPr>
            <w:r w:rsidRPr="008F13D3">
              <w:rPr>
                <w:szCs w:val="22"/>
              </w:rPr>
              <w:t>10</w:t>
            </w:r>
          </w:p>
        </w:tc>
        <w:tc>
          <w:tcPr>
            <w:tcW w:w="3285" w:type="dxa"/>
            <w:shd w:val="clear" w:color="auto" w:fill="auto"/>
          </w:tcPr>
          <w:p w:rsidR="00930B1E" w:rsidRPr="008F13D3" w:rsidRDefault="00930B1E" w:rsidP="009A2A6F">
            <w:pPr>
              <w:ind w:right="60"/>
              <w:jc w:val="center"/>
              <w:rPr>
                <w:szCs w:val="22"/>
              </w:rPr>
            </w:pPr>
            <w:r w:rsidRPr="008F13D3">
              <w:rPr>
                <w:szCs w:val="22"/>
              </w:rPr>
              <w:t>Два урока, не более чем 45 минут каждый минут</w:t>
            </w:r>
          </w:p>
        </w:tc>
        <w:tc>
          <w:tcPr>
            <w:tcW w:w="3680" w:type="dxa"/>
            <w:vMerge/>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52"/>
              <w:jc w:val="center"/>
              <w:rPr>
                <w:szCs w:val="22"/>
              </w:rPr>
            </w:pPr>
            <w:r w:rsidRPr="008F13D3">
              <w:rPr>
                <w:szCs w:val="22"/>
              </w:rPr>
              <w:t>Физика</w:t>
            </w:r>
          </w:p>
        </w:tc>
        <w:tc>
          <w:tcPr>
            <w:tcW w:w="860" w:type="dxa"/>
            <w:shd w:val="clear" w:color="auto" w:fill="auto"/>
          </w:tcPr>
          <w:p w:rsidR="00930B1E" w:rsidRPr="008F13D3" w:rsidRDefault="00930B1E" w:rsidP="009A2A6F">
            <w:pPr>
              <w:rPr>
                <w:szCs w:val="22"/>
              </w:rPr>
            </w:pPr>
            <w:r w:rsidRPr="008F13D3">
              <w:rPr>
                <w:szCs w:val="22"/>
              </w:rPr>
              <w:t>10</w:t>
            </w:r>
          </w:p>
        </w:tc>
        <w:tc>
          <w:tcPr>
            <w:tcW w:w="3285" w:type="dxa"/>
            <w:shd w:val="clear" w:color="auto" w:fill="auto"/>
          </w:tcPr>
          <w:p w:rsidR="00930B1E" w:rsidRPr="008F13D3" w:rsidRDefault="00930B1E" w:rsidP="009A2A6F">
            <w:pPr>
              <w:ind w:right="60"/>
              <w:jc w:val="center"/>
              <w:rPr>
                <w:szCs w:val="22"/>
              </w:rPr>
            </w:pPr>
            <w:r w:rsidRPr="008F13D3">
              <w:rPr>
                <w:szCs w:val="22"/>
              </w:rPr>
              <w:t>Два урока, не более чем 45 минут каждый минут</w:t>
            </w:r>
          </w:p>
        </w:tc>
        <w:tc>
          <w:tcPr>
            <w:tcW w:w="3680" w:type="dxa"/>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52"/>
              <w:jc w:val="center"/>
              <w:rPr>
                <w:szCs w:val="22"/>
              </w:rPr>
            </w:pPr>
            <w:r w:rsidRPr="008F13D3">
              <w:rPr>
                <w:szCs w:val="22"/>
              </w:rPr>
              <w:t>Химия</w:t>
            </w:r>
          </w:p>
        </w:tc>
        <w:tc>
          <w:tcPr>
            <w:tcW w:w="860" w:type="dxa"/>
            <w:shd w:val="clear" w:color="auto" w:fill="auto"/>
          </w:tcPr>
          <w:p w:rsidR="00930B1E" w:rsidRPr="008F13D3" w:rsidRDefault="00930B1E" w:rsidP="009A2A6F">
            <w:pPr>
              <w:rPr>
                <w:szCs w:val="22"/>
              </w:rPr>
            </w:pPr>
            <w:r w:rsidRPr="008F13D3">
              <w:rPr>
                <w:szCs w:val="22"/>
              </w:rPr>
              <w:t>10</w:t>
            </w:r>
          </w:p>
        </w:tc>
        <w:tc>
          <w:tcPr>
            <w:tcW w:w="3285" w:type="dxa"/>
            <w:shd w:val="clear" w:color="auto" w:fill="auto"/>
          </w:tcPr>
          <w:p w:rsidR="00930B1E" w:rsidRPr="008F13D3" w:rsidRDefault="00930B1E" w:rsidP="009A2A6F">
            <w:pPr>
              <w:ind w:right="60"/>
              <w:jc w:val="center"/>
              <w:rPr>
                <w:szCs w:val="22"/>
              </w:rPr>
            </w:pPr>
            <w:r w:rsidRPr="008F13D3">
              <w:rPr>
                <w:szCs w:val="22"/>
              </w:rPr>
              <w:t>Два урока, не более чем 45 минут каждый минут</w:t>
            </w:r>
          </w:p>
        </w:tc>
        <w:tc>
          <w:tcPr>
            <w:tcW w:w="3680" w:type="dxa"/>
            <w:shd w:val="clear" w:color="auto" w:fill="auto"/>
          </w:tcPr>
          <w:p w:rsidR="00930B1E" w:rsidRPr="008F13D3" w:rsidRDefault="00930B1E" w:rsidP="009A2A6F">
            <w:pPr>
              <w:spacing w:after="160"/>
              <w:rPr>
                <w:szCs w:val="22"/>
              </w:rPr>
            </w:pPr>
          </w:p>
        </w:tc>
      </w:tr>
      <w:tr w:rsidR="00930B1E" w:rsidRPr="00AA37BB" w:rsidTr="009A2A6F">
        <w:trPr>
          <w:trHeight w:val="487"/>
        </w:trPr>
        <w:tc>
          <w:tcPr>
            <w:tcW w:w="2015" w:type="dxa"/>
            <w:shd w:val="clear" w:color="auto" w:fill="auto"/>
          </w:tcPr>
          <w:p w:rsidR="00930B1E" w:rsidRPr="008F13D3" w:rsidRDefault="00930B1E" w:rsidP="009A2A6F">
            <w:pPr>
              <w:ind w:right="52"/>
              <w:jc w:val="center"/>
              <w:rPr>
                <w:szCs w:val="22"/>
              </w:rPr>
            </w:pPr>
            <w:r w:rsidRPr="008F13D3">
              <w:rPr>
                <w:szCs w:val="22"/>
              </w:rPr>
              <w:t>Литература</w:t>
            </w:r>
          </w:p>
        </w:tc>
        <w:tc>
          <w:tcPr>
            <w:tcW w:w="860" w:type="dxa"/>
            <w:shd w:val="clear" w:color="auto" w:fill="auto"/>
          </w:tcPr>
          <w:p w:rsidR="00930B1E" w:rsidRPr="008F13D3" w:rsidRDefault="00930B1E" w:rsidP="009A2A6F">
            <w:pPr>
              <w:rPr>
                <w:szCs w:val="22"/>
              </w:rPr>
            </w:pPr>
            <w:r w:rsidRPr="008F13D3">
              <w:rPr>
                <w:szCs w:val="22"/>
              </w:rPr>
              <w:t>10</w:t>
            </w:r>
          </w:p>
        </w:tc>
        <w:tc>
          <w:tcPr>
            <w:tcW w:w="3285" w:type="dxa"/>
            <w:shd w:val="clear" w:color="auto" w:fill="auto"/>
          </w:tcPr>
          <w:p w:rsidR="00930B1E" w:rsidRPr="008F13D3" w:rsidRDefault="00930B1E" w:rsidP="009A2A6F">
            <w:pPr>
              <w:ind w:right="60"/>
              <w:jc w:val="center"/>
              <w:rPr>
                <w:szCs w:val="22"/>
              </w:rPr>
            </w:pPr>
            <w:r w:rsidRPr="008F13D3">
              <w:rPr>
                <w:szCs w:val="22"/>
              </w:rPr>
              <w:t>Два урока, не более чем 45 минут каждый минут</w:t>
            </w:r>
          </w:p>
        </w:tc>
        <w:tc>
          <w:tcPr>
            <w:tcW w:w="3680" w:type="dxa"/>
            <w:shd w:val="clear" w:color="auto" w:fill="auto"/>
          </w:tcPr>
          <w:p w:rsidR="00930B1E" w:rsidRPr="008F13D3" w:rsidRDefault="00930B1E" w:rsidP="009A2A6F">
            <w:pPr>
              <w:spacing w:after="160"/>
              <w:rPr>
                <w:szCs w:val="22"/>
              </w:rPr>
            </w:pPr>
          </w:p>
        </w:tc>
      </w:tr>
      <w:tr w:rsidR="00930B1E" w:rsidRPr="00AA37BB" w:rsidTr="009A2A6F">
        <w:trPr>
          <w:trHeight w:val="1975"/>
        </w:trPr>
        <w:tc>
          <w:tcPr>
            <w:tcW w:w="2015" w:type="dxa"/>
            <w:shd w:val="clear" w:color="auto" w:fill="auto"/>
          </w:tcPr>
          <w:p w:rsidR="00930B1E" w:rsidRPr="008F13D3" w:rsidRDefault="00930B1E" w:rsidP="009A2A6F">
            <w:pPr>
              <w:ind w:right="56"/>
              <w:jc w:val="center"/>
              <w:rPr>
                <w:szCs w:val="22"/>
              </w:rPr>
            </w:pPr>
            <w:r w:rsidRPr="008F13D3">
              <w:rPr>
                <w:szCs w:val="22"/>
              </w:rPr>
              <w:t>Иностранный (английский, немецкий) язык</w:t>
            </w:r>
          </w:p>
        </w:tc>
        <w:tc>
          <w:tcPr>
            <w:tcW w:w="860" w:type="dxa"/>
            <w:shd w:val="clear" w:color="auto" w:fill="auto"/>
          </w:tcPr>
          <w:p w:rsidR="00930B1E" w:rsidRPr="008F13D3" w:rsidRDefault="00930B1E" w:rsidP="009A2A6F">
            <w:pPr>
              <w:rPr>
                <w:szCs w:val="22"/>
              </w:rPr>
            </w:pPr>
            <w:r w:rsidRPr="008F13D3">
              <w:rPr>
                <w:szCs w:val="22"/>
              </w:rPr>
              <w:t>10</w:t>
            </w:r>
          </w:p>
        </w:tc>
        <w:tc>
          <w:tcPr>
            <w:tcW w:w="3285" w:type="dxa"/>
            <w:shd w:val="clear" w:color="auto" w:fill="auto"/>
          </w:tcPr>
          <w:p w:rsidR="00930B1E" w:rsidRPr="008F13D3" w:rsidRDefault="00930B1E" w:rsidP="009A2A6F">
            <w:pPr>
              <w:pStyle w:val="Default"/>
              <w:jc w:val="center"/>
              <w:rPr>
                <w:color w:val="auto"/>
                <w:sz w:val="22"/>
                <w:szCs w:val="22"/>
              </w:rPr>
            </w:pPr>
            <w:r w:rsidRPr="008F13D3">
              <w:rPr>
                <w:color w:val="auto"/>
                <w:sz w:val="22"/>
                <w:szCs w:val="22"/>
              </w:rPr>
              <w:t>Один урок, не более чем 45 минут</w:t>
            </w:r>
          </w:p>
        </w:tc>
        <w:tc>
          <w:tcPr>
            <w:tcW w:w="3680" w:type="dxa"/>
            <w:shd w:val="clear" w:color="auto" w:fill="auto"/>
          </w:tcPr>
          <w:p w:rsidR="00930B1E" w:rsidRPr="008F13D3" w:rsidRDefault="00930B1E" w:rsidP="009A2A6F">
            <w:pPr>
              <w:ind w:left="1442" w:right="1458" w:firstLine="41"/>
              <w:rPr>
                <w:szCs w:val="22"/>
              </w:rPr>
            </w:pPr>
            <w:r w:rsidRPr="008F13D3">
              <w:rPr>
                <w:szCs w:val="22"/>
              </w:rPr>
              <w:t xml:space="preserve"> - </w:t>
            </w:r>
          </w:p>
        </w:tc>
      </w:tr>
    </w:tbl>
    <w:p w:rsidR="00930B1E" w:rsidRPr="00AA37BB" w:rsidRDefault="00930B1E" w:rsidP="00930B1E">
      <w:pPr>
        <w:ind w:left="4820"/>
        <w:jc w:val="both"/>
        <w:rPr>
          <w:sz w:val="24"/>
        </w:rPr>
      </w:pPr>
      <w:r w:rsidRPr="00AA37BB">
        <w:rPr>
          <w:b/>
          <w:sz w:val="28"/>
        </w:rPr>
        <w:t xml:space="preserve"> </w:t>
      </w:r>
    </w:p>
    <w:p w:rsidR="00930B1E" w:rsidRPr="00AA37BB" w:rsidRDefault="00930B1E" w:rsidP="00930B1E">
      <w:pPr>
        <w:pStyle w:val="ae"/>
        <w:spacing w:after="0"/>
        <w:ind w:left="567"/>
        <w:jc w:val="both"/>
        <w:rPr>
          <w:rFonts w:ascii="Times New Roman" w:hAnsi="Times New Roman"/>
          <w:sz w:val="28"/>
          <w:szCs w:val="28"/>
        </w:rPr>
      </w:pPr>
    </w:p>
    <w:p w:rsidR="00930B1E" w:rsidRDefault="00930B1E" w:rsidP="006E170E">
      <w:pPr>
        <w:ind w:left="567"/>
        <w:jc w:val="center"/>
        <w:rPr>
          <w:sz w:val="20"/>
        </w:rPr>
      </w:pPr>
    </w:p>
    <w:p w:rsidR="00930B1E" w:rsidRPr="00D27F91" w:rsidRDefault="00930B1E" w:rsidP="006E170E">
      <w:pPr>
        <w:ind w:left="567"/>
        <w:jc w:val="center"/>
        <w:rPr>
          <w:sz w:val="20"/>
        </w:rPr>
      </w:pPr>
    </w:p>
    <w:sectPr w:rsidR="00930B1E" w:rsidRPr="00D27F91" w:rsidSect="00F7483B">
      <w:pgSz w:w="11906" w:h="16838"/>
      <w:pgMar w:top="992" w:right="992"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C51" w:rsidRDefault="00510C51" w:rsidP="006D4CA5">
      <w:r>
        <w:separator/>
      </w:r>
    </w:p>
  </w:endnote>
  <w:endnote w:type="continuationSeparator" w:id="0">
    <w:p w:rsidR="00510C51" w:rsidRDefault="00510C51" w:rsidP="006D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98" w:rsidRPr="00CB6AE0" w:rsidRDefault="001F3D98" w:rsidP="006D4CA5">
    <w:pPr>
      <w:spacing w:line="180" w:lineRule="exact"/>
      <w:jc w:val="both"/>
      <w:rPr>
        <w:sz w:val="18"/>
        <w:szCs w:val="18"/>
      </w:rPr>
    </w:pPr>
    <w:r w:rsidRPr="00CB6AE0">
      <w:rPr>
        <w:sz w:val="18"/>
        <w:szCs w:val="18"/>
      </w:rPr>
      <w:t>исп. Пряхина О.В.</w:t>
    </w:r>
  </w:p>
  <w:p w:rsidR="001F3D98" w:rsidRDefault="001F3D98" w:rsidP="006D4CA5">
    <w:pPr>
      <w:spacing w:line="180" w:lineRule="exact"/>
      <w:jc w:val="both"/>
    </w:pPr>
    <w:r>
      <w:rPr>
        <w:sz w:val="18"/>
        <w:szCs w:val="18"/>
      </w:rPr>
      <w:t>т.29</w:t>
    </w:r>
    <w:r w:rsidRPr="00CB6AE0">
      <w:rPr>
        <w:sz w:val="18"/>
        <w:szCs w:val="18"/>
      </w:rPr>
      <w:t>7</w:t>
    </w:r>
    <w:r>
      <w:rPr>
        <w:sz w:val="18"/>
        <w:szCs w:val="18"/>
      </w:rPr>
      <w:t>44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98" w:rsidRPr="00F7483B" w:rsidRDefault="001F3D98" w:rsidP="00F7483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C51" w:rsidRDefault="00510C51" w:rsidP="006D4CA5">
      <w:r>
        <w:separator/>
      </w:r>
    </w:p>
  </w:footnote>
  <w:footnote w:type="continuationSeparator" w:id="0">
    <w:p w:rsidR="00510C51" w:rsidRDefault="00510C51" w:rsidP="006D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D0854"/>
    <w:multiLevelType w:val="multilevel"/>
    <w:tmpl w:val="A6742C44"/>
    <w:lvl w:ilvl="0">
      <w:start w:val="1"/>
      <w:numFmt w:val="decimal"/>
      <w:lvlText w:val="%1."/>
      <w:lvlJc w:val="left"/>
      <w:pPr>
        <w:ind w:left="720" w:hanging="360"/>
      </w:pPr>
      <w:rPr>
        <w:rFonts w:hint="default"/>
      </w:rPr>
    </w:lvl>
    <w:lvl w:ilvl="1">
      <w:start w:val="1"/>
      <w:numFmt w:val="decimal"/>
      <w:isLgl/>
      <w:lvlText w:val="2.%2."/>
      <w:lvlJc w:val="left"/>
      <w:pPr>
        <w:ind w:left="72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AE46A5B"/>
    <w:multiLevelType w:val="multilevel"/>
    <w:tmpl w:val="7C1E30C6"/>
    <w:lvl w:ilvl="0">
      <w:start w:val="1"/>
      <w:numFmt w:val="decimal"/>
      <w:lvlText w:val="%1."/>
      <w:lvlJc w:val="left"/>
      <w:pPr>
        <w:ind w:left="720" w:hanging="360"/>
      </w:pPr>
      <w:rPr>
        <w:rFonts w:hint="default"/>
      </w:rPr>
    </w:lvl>
    <w:lvl w:ilvl="1">
      <w:start w:val="1"/>
      <w:numFmt w:val="decimal"/>
      <w:isLgl/>
      <w:lvlText w:val="3.%2."/>
      <w:lvlJc w:val="left"/>
      <w:pPr>
        <w:ind w:left="72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62F10B5"/>
    <w:multiLevelType w:val="multilevel"/>
    <w:tmpl w:val="4F0A9038"/>
    <w:lvl w:ilvl="0">
      <w:start w:val="4"/>
      <w:numFmt w:val="decimal"/>
      <w:lvlText w:val="%1."/>
      <w:lvlJc w:val="left"/>
      <w:pPr>
        <w:ind w:left="704" w:hanging="42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741809EE"/>
    <w:multiLevelType w:val="multilevel"/>
    <w:tmpl w:val="D5BAD97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4"/>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09"/>
    <w:rsid w:val="000013CE"/>
    <w:rsid w:val="00003546"/>
    <w:rsid w:val="00005523"/>
    <w:rsid w:val="00006752"/>
    <w:rsid w:val="00006B8F"/>
    <w:rsid w:val="0000743C"/>
    <w:rsid w:val="000074B8"/>
    <w:rsid w:val="00012A9B"/>
    <w:rsid w:val="00013255"/>
    <w:rsid w:val="000137F0"/>
    <w:rsid w:val="00016317"/>
    <w:rsid w:val="0001761E"/>
    <w:rsid w:val="0002136C"/>
    <w:rsid w:val="00021C34"/>
    <w:rsid w:val="00022374"/>
    <w:rsid w:val="000235E8"/>
    <w:rsid w:val="00023704"/>
    <w:rsid w:val="000237AC"/>
    <w:rsid w:val="00024C8B"/>
    <w:rsid w:val="0002732B"/>
    <w:rsid w:val="00030735"/>
    <w:rsid w:val="00030B9C"/>
    <w:rsid w:val="0003126D"/>
    <w:rsid w:val="00031BDC"/>
    <w:rsid w:val="000323EE"/>
    <w:rsid w:val="0003521A"/>
    <w:rsid w:val="00035DF1"/>
    <w:rsid w:val="0003629B"/>
    <w:rsid w:val="00037947"/>
    <w:rsid w:val="00040FF1"/>
    <w:rsid w:val="0004310A"/>
    <w:rsid w:val="000448F3"/>
    <w:rsid w:val="00044936"/>
    <w:rsid w:val="0004619C"/>
    <w:rsid w:val="0004799A"/>
    <w:rsid w:val="0005090F"/>
    <w:rsid w:val="00050F6B"/>
    <w:rsid w:val="00051426"/>
    <w:rsid w:val="000514FA"/>
    <w:rsid w:val="00051A50"/>
    <w:rsid w:val="00052C38"/>
    <w:rsid w:val="000545C1"/>
    <w:rsid w:val="00055389"/>
    <w:rsid w:val="000555F3"/>
    <w:rsid w:val="000564B3"/>
    <w:rsid w:val="00057D74"/>
    <w:rsid w:val="0006028A"/>
    <w:rsid w:val="00061274"/>
    <w:rsid w:val="000614A6"/>
    <w:rsid w:val="00062CBF"/>
    <w:rsid w:val="000636AA"/>
    <w:rsid w:val="0006392C"/>
    <w:rsid w:val="00064294"/>
    <w:rsid w:val="0006546C"/>
    <w:rsid w:val="000657CF"/>
    <w:rsid w:val="00070959"/>
    <w:rsid w:val="00070A62"/>
    <w:rsid w:val="00074077"/>
    <w:rsid w:val="00074090"/>
    <w:rsid w:val="00075502"/>
    <w:rsid w:val="00077071"/>
    <w:rsid w:val="00077830"/>
    <w:rsid w:val="0008006F"/>
    <w:rsid w:val="00081A86"/>
    <w:rsid w:val="00082ACD"/>
    <w:rsid w:val="00083E05"/>
    <w:rsid w:val="00084CC3"/>
    <w:rsid w:val="00085184"/>
    <w:rsid w:val="000854E9"/>
    <w:rsid w:val="000855D3"/>
    <w:rsid w:val="00091F6D"/>
    <w:rsid w:val="00092C16"/>
    <w:rsid w:val="0009361E"/>
    <w:rsid w:val="00093832"/>
    <w:rsid w:val="000960D8"/>
    <w:rsid w:val="00096776"/>
    <w:rsid w:val="000968BB"/>
    <w:rsid w:val="000A1943"/>
    <w:rsid w:val="000A2399"/>
    <w:rsid w:val="000A3968"/>
    <w:rsid w:val="000A56E7"/>
    <w:rsid w:val="000A67CD"/>
    <w:rsid w:val="000A6C10"/>
    <w:rsid w:val="000A7E47"/>
    <w:rsid w:val="000B01DB"/>
    <w:rsid w:val="000B201B"/>
    <w:rsid w:val="000B2154"/>
    <w:rsid w:val="000B3019"/>
    <w:rsid w:val="000B4F59"/>
    <w:rsid w:val="000B6DE3"/>
    <w:rsid w:val="000C00EC"/>
    <w:rsid w:val="000C0C53"/>
    <w:rsid w:val="000C4567"/>
    <w:rsid w:val="000C54D8"/>
    <w:rsid w:val="000C6D2F"/>
    <w:rsid w:val="000C7D7B"/>
    <w:rsid w:val="000C7FCD"/>
    <w:rsid w:val="000D05A8"/>
    <w:rsid w:val="000D0803"/>
    <w:rsid w:val="000D0837"/>
    <w:rsid w:val="000D0A32"/>
    <w:rsid w:val="000D259F"/>
    <w:rsid w:val="000D5FBD"/>
    <w:rsid w:val="000D7E16"/>
    <w:rsid w:val="000E056D"/>
    <w:rsid w:val="000E1641"/>
    <w:rsid w:val="000E1B66"/>
    <w:rsid w:val="000E705C"/>
    <w:rsid w:val="000F1EE9"/>
    <w:rsid w:val="000F2110"/>
    <w:rsid w:val="000F4518"/>
    <w:rsid w:val="000F5FF9"/>
    <w:rsid w:val="000F6EBC"/>
    <w:rsid w:val="000F7E49"/>
    <w:rsid w:val="00100BAD"/>
    <w:rsid w:val="00101546"/>
    <w:rsid w:val="00101E9A"/>
    <w:rsid w:val="00103689"/>
    <w:rsid w:val="001075A3"/>
    <w:rsid w:val="00111C71"/>
    <w:rsid w:val="00117044"/>
    <w:rsid w:val="00117242"/>
    <w:rsid w:val="001206DA"/>
    <w:rsid w:val="00122B71"/>
    <w:rsid w:val="00122E3E"/>
    <w:rsid w:val="00123169"/>
    <w:rsid w:val="001237B6"/>
    <w:rsid w:val="0012432B"/>
    <w:rsid w:val="00125C16"/>
    <w:rsid w:val="001301AB"/>
    <w:rsid w:val="00132B20"/>
    <w:rsid w:val="0013514E"/>
    <w:rsid w:val="00141AFD"/>
    <w:rsid w:val="00144461"/>
    <w:rsid w:val="00144F7E"/>
    <w:rsid w:val="0014670C"/>
    <w:rsid w:val="00154739"/>
    <w:rsid w:val="00157975"/>
    <w:rsid w:val="001602FA"/>
    <w:rsid w:val="00160A01"/>
    <w:rsid w:val="00160C24"/>
    <w:rsid w:val="00161E26"/>
    <w:rsid w:val="00162BDC"/>
    <w:rsid w:val="001646CA"/>
    <w:rsid w:val="00165E83"/>
    <w:rsid w:val="00166559"/>
    <w:rsid w:val="00170AED"/>
    <w:rsid w:val="00170F95"/>
    <w:rsid w:val="00174D12"/>
    <w:rsid w:val="00175698"/>
    <w:rsid w:val="00175A00"/>
    <w:rsid w:val="00176750"/>
    <w:rsid w:val="00176A63"/>
    <w:rsid w:val="00177AD2"/>
    <w:rsid w:val="00177BBF"/>
    <w:rsid w:val="001813A7"/>
    <w:rsid w:val="00181CB3"/>
    <w:rsid w:val="00182C26"/>
    <w:rsid w:val="00182F1E"/>
    <w:rsid w:val="001838E0"/>
    <w:rsid w:val="00185A8E"/>
    <w:rsid w:val="00185CC8"/>
    <w:rsid w:val="001900C7"/>
    <w:rsid w:val="00192041"/>
    <w:rsid w:val="00192379"/>
    <w:rsid w:val="00192464"/>
    <w:rsid w:val="0019273A"/>
    <w:rsid w:val="00193578"/>
    <w:rsid w:val="001938F0"/>
    <w:rsid w:val="00194E9E"/>
    <w:rsid w:val="00194F7F"/>
    <w:rsid w:val="0019506D"/>
    <w:rsid w:val="0019511E"/>
    <w:rsid w:val="00195FD8"/>
    <w:rsid w:val="001A044F"/>
    <w:rsid w:val="001A1DDB"/>
    <w:rsid w:val="001A2782"/>
    <w:rsid w:val="001A291D"/>
    <w:rsid w:val="001A3FD8"/>
    <w:rsid w:val="001A4375"/>
    <w:rsid w:val="001A5C11"/>
    <w:rsid w:val="001B4FCB"/>
    <w:rsid w:val="001B5441"/>
    <w:rsid w:val="001B714C"/>
    <w:rsid w:val="001C2FC3"/>
    <w:rsid w:val="001C4A2D"/>
    <w:rsid w:val="001C4C2B"/>
    <w:rsid w:val="001C5A20"/>
    <w:rsid w:val="001C76DD"/>
    <w:rsid w:val="001D15EC"/>
    <w:rsid w:val="001D2230"/>
    <w:rsid w:val="001D45DA"/>
    <w:rsid w:val="001D6433"/>
    <w:rsid w:val="001D7A75"/>
    <w:rsid w:val="001E11B9"/>
    <w:rsid w:val="001E19B6"/>
    <w:rsid w:val="001E25C3"/>
    <w:rsid w:val="001E29F8"/>
    <w:rsid w:val="001E2DA7"/>
    <w:rsid w:val="001E3270"/>
    <w:rsid w:val="001E3BC6"/>
    <w:rsid w:val="001E46DF"/>
    <w:rsid w:val="001E4CB4"/>
    <w:rsid w:val="001F14A3"/>
    <w:rsid w:val="001F15A5"/>
    <w:rsid w:val="001F215C"/>
    <w:rsid w:val="001F3CFE"/>
    <w:rsid w:val="001F3D98"/>
    <w:rsid w:val="001F7016"/>
    <w:rsid w:val="0020023E"/>
    <w:rsid w:val="00202C44"/>
    <w:rsid w:val="00202D70"/>
    <w:rsid w:val="00203452"/>
    <w:rsid w:val="0020375E"/>
    <w:rsid w:val="002039E8"/>
    <w:rsid w:val="00204B53"/>
    <w:rsid w:val="00204DBA"/>
    <w:rsid w:val="0020665C"/>
    <w:rsid w:val="00207550"/>
    <w:rsid w:val="00207DFB"/>
    <w:rsid w:val="0021122A"/>
    <w:rsid w:val="002128BB"/>
    <w:rsid w:val="002155B2"/>
    <w:rsid w:val="002174C0"/>
    <w:rsid w:val="0022000A"/>
    <w:rsid w:val="002204E0"/>
    <w:rsid w:val="00220B4C"/>
    <w:rsid w:val="00222984"/>
    <w:rsid w:val="00224287"/>
    <w:rsid w:val="00224B99"/>
    <w:rsid w:val="00225632"/>
    <w:rsid w:val="00225805"/>
    <w:rsid w:val="002269E5"/>
    <w:rsid w:val="00227444"/>
    <w:rsid w:val="002300AE"/>
    <w:rsid w:val="002301B2"/>
    <w:rsid w:val="002301CB"/>
    <w:rsid w:val="00230D69"/>
    <w:rsid w:val="0023114D"/>
    <w:rsid w:val="00231C07"/>
    <w:rsid w:val="002321F5"/>
    <w:rsid w:val="002322C5"/>
    <w:rsid w:val="00232FFF"/>
    <w:rsid w:val="0023508A"/>
    <w:rsid w:val="0023550C"/>
    <w:rsid w:val="002358F3"/>
    <w:rsid w:val="00235A73"/>
    <w:rsid w:val="002373B6"/>
    <w:rsid w:val="00237727"/>
    <w:rsid w:val="0024058B"/>
    <w:rsid w:val="00241969"/>
    <w:rsid w:val="00242D48"/>
    <w:rsid w:val="00243F3F"/>
    <w:rsid w:val="00244697"/>
    <w:rsid w:val="0024473E"/>
    <w:rsid w:val="002453A5"/>
    <w:rsid w:val="002459F5"/>
    <w:rsid w:val="00245B91"/>
    <w:rsid w:val="002463CB"/>
    <w:rsid w:val="00246514"/>
    <w:rsid w:val="0025045C"/>
    <w:rsid w:val="00252023"/>
    <w:rsid w:val="002546BF"/>
    <w:rsid w:val="00254D57"/>
    <w:rsid w:val="00255200"/>
    <w:rsid w:val="00255BB0"/>
    <w:rsid w:val="00257DAA"/>
    <w:rsid w:val="0026335C"/>
    <w:rsid w:val="00263819"/>
    <w:rsid w:val="00264336"/>
    <w:rsid w:val="00267AAD"/>
    <w:rsid w:val="0027397F"/>
    <w:rsid w:val="00274976"/>
    <w:rsid w:val="00275D01"/>
    <w:rsid w:val="00277614"/>
    <w:rsid w:val="00277872"/>
    <w:rsid w:val="00277CD8"/>
    <w:rsid w:val="00280F27"/>
    <w:rsid w:val="00285535"/>
    <w:rsid w:val="00285562"/>
    <w:rsid w:val="00285D2E"/>
    <w:rsid w:val="002866E9"/>
    <w:rsid w:val="00286CD3"/>
    <w:rsid w:val="00290775"/>
    <w:rsid w:val="00291FD9"/>
    <w:rsid w:val="00292218"/>
    <w:rsid w:val="00292358"/>
    <w:rsid w:val="0029470E"/>
    <w:rsid w:val="00295AAA"/>
    <w:rsid w:val="0029704B"/>
    <w:rsid w:val="00297288"/>
    <w:rsid w:val="002A0B69"/>
    <w:rsid w:val="002A0F5A"/>
    <w:rsid w:val="002A2232"/>
    <w:rsid w:val="002A27A7"/>
    <w:rsid w:val="002A27B6"/>
    <w:rsid w:val="002A3069"/>
    <w:rsid w:val="002A4741"/>
    <w:rsid w:val="002A6A83"/>
    <w:rsid w:val="002A7869"/>
    <w:rsid w:val="002B238E"/>
    <w:rsid w:val="002B46A0"/>
    <w:rsid w:val="002B6ADF"/>
    <w:rsid w:val="002C0693"/>
    <w:rsid w:val="002C0DB3"/>
    <w:rsid w:val="002C1C48"/>
    <w:rsid w:val="002C26CB"/>
    <w:rsid w:val="002C2AD8"/>
    <w:rsid w:val="002C3262"/>
    <w:rsid w:val="002C34E2"/>
    <w:rsid w:val="002C532E"/>
    <w:rsid w:val="002C75D4"/>
    <w:rsid w:val="002D1E35"/>
    <w:rsid w:val="002D3CB2"/>
    <w:rsid w:val="002D46A7"/>
    <w:rsid w:val="002D46BF"/>
    <w:rsid w:val="002D531A"/>
    <w:rsid w:val="002E17E4"/>
    <w:rsid w:val="002E3A5A"/>
    <w:rsid w:val="002E4FA6"/>
    <w:rsid w:val="002E7D6B"/>
    <w:rsid w:val="002F000A"/>
    <w:rsid w:val="002F19B6"/>
    <w:rsid w:val="002F2A3E"/>
    <w:rsid w:val="002F389D"/>
    <w:rsid w:val="002F3BBE"/>
    <w:rsid w:val="002F6A11"/>
    <w:rsid w:val="00300AC4"/>
    <w:rsid w:val="00301171"/>
    <w:rsid w:val="00301380"/>
    <w:rsid w:val="00301F61"/>
    <w:rsid w:val="00302B8D"/>
    <w:rsid w:val="00303443"/>
    <w:rsid w:val="00304292"/>
    <w:rsid w:val="00306F80"/>
    <w:rsid w:val="003078A2"/>
    <w:rsid w:val="00310F89"/>
    <w:rsid w:val="00311AA5"/>
    <w:rsid w:val="00312B75"/>
    <w:rsid w:val="003160D1"/>
    <w:rsid w:val="0031700F"/>
    <w:rsid w:val="00317B21"/>
    <w:rsid w:val="003215A2"/>
    <w:rsid w:val="00321EAE"/>
    <w:rsid w:val="00324237"/>
    <w:rsid w:val="00325E5E"/>
    <w:rsid w:val="00327B9D"/>
    <w:rsid w:val="00332D2B"/>
    <w:rsid w:val="00332EA8"/>
    <w:rsid w:val="00334322"/>
    <w:rsid w:val="00334707"/>
    <w:rsid w:val="003362DC"/>
    <w:rsid w:val="003366C6"/>
    <w:rsid w:val="0034094B"/>
    <w:rsid w:val="00340EF5"/>
    <w:rsid w:val="00341DDE"/>
    <w:rsid w:val="00345E68"/>
    <w:rsid w:val="00346032"/>
    <w:rsid w:val="0035054D"/>
    <w:rsid w:val="00350E80"/>
    <w:rsid w:val="00351958"/>
    <w:rsid w:val="0035276F"/>
    <w:rsid w:val="0035353D"/>
    <w:rsid w:val="00354BD6"/>
    <w:rsid w:val="00355969"/>
    <w:rsid w:val="0035642D"/>
    <w:rsid w:val="0035688D"/>
    <w:rsid w:val="003623E2"/>
    <w:rsid w:val="00363408"/>
    <w:rsid w:val="00364241"/>
    <w:rsid w:val="003655DB"/>
    <w:rsid w:val="00366C2C"/>
    <w:rsid w:val="0036750D"/>
    <w:rsid w:val="00370ED5"/>
    <w:rsid w:val="003717DF"/>
    <w:rsid w:val="003718A0"/>
    <w:rsid w:val="00374341"/>
    <w:rsid w:val="00375465"/>
    <w:rsid w:val="003764D6"/>
    <w:rsid w:val="00377C03"/>
    <w:rsid w:val="0038099D"/>
    <w:rsid w:val="003816D6"/>
    <w:rsid w:val="00381FF4"/>
    <w:rsid w:val="003837FF"/>
    <w:rsid w:val="00384522"/>
    <w:rsid w:val="00387F6E"/>
    <w:rsid w:val="003916D8"/>
    <w:rsid w:val="00391DE0"/>
    <w:rsid w:val="00392870"/>
    <w:rsid w:val="00395570"/>
    <w:rsid w:val="003960D2"/>
    <w:rsid w:val="00397092"/>
    <w:rsid w:val="003A0476"/>
    <w:rsid w:val="003A1827"/>
    <w:rsid w:val="003A5854"/>
    <w:rsid w:val="003A6770"/>
    <w:rsid w:val="003A72EF"/>
    <w:rsid w:val="003A74C4"/>
    <w:rsid w:val="003B036E"/>
    <w:rsid w:val="003B3CCA"/>
    <w:rsid w:val="003B4CE8"/>
    <w:rsid w:val="003B4D53"/>
    <w:rsid w:val="003B4ECE"/>
    <w:rsid w:val="003B56CD"/>
    <w:rsid w:val="003B7028"/>
    <w:rsid w:val="003C01E4"/>
    <w:rsid w:val="003C06DE"/>
    <w:rsid w:val="003C18CB"/>
    <w:rsid w:val="003C2392"/>
    <w:rsid w:val="003C264F"/>
    <w:rsid w:val="003C2FD2"/>
    <w:rsid w:val="003C38ED"/>
    <w:rsid w:val="003C4739"/>
    <w:rsid w:val="003D174B"/>
    <w:rsid w:val="003D44BA"/>
    <w:rsid w:val="003D5548"/>
    <w:rsid w:val="003D5BB1"/>
    <w:rsid w:val="003D67A6"/>
    <w:rsid w:val="003D6BF4"/>
    <w:rsid w:val="003E2C49"/>
    <w:rsid w:val="003E3066"/>
    <w:rsid w:val="003E3680"/>
    <w:rsid w:val="003E3D9F"/>
    <w:rsid w:val="003E3FB3"/>
    <w:rsid w:val="003E6DB3"/>
    <w:rsid w:val="003F12B9"/>
    <w:rsid w:val="003F1643"/>
    <w:rsid w:val="003F179E"/>
    <w:rsid w:val="003F1CFD"/>
    <w:rsid w:val="003F1FB7"/>
    <w:rsid w:val="003F22A7"/>
    <w:rsid w:val="003F2C37"/>
    <w:rsid w:val="003F2FEE"/>
    <w:rsid w:val="003F40CC"/>
    <w:rsid w:val="003F42A8"/>
    <w:rsid w:val="003F4914"/>
    <w:rsid w:val="003F57DF"/>
    <w:rsid w:val="00405622"/>
    <w:rsid w:val="00406853"/>
    <w:rsid w:val="00411342"/>
    <w:rsid w:val="004123B9"/>
    <w:rsid w:val="00413F7D"/>
    <w:rsid w:val="004200A0"/>
    <w:rsid w:val="0042034D"/>
    <w:rsid w:val="00421DF6"/>
    <w:rsid w:val="00422047"/>
    <w:rsid w:val="0042262E"/>
    <w:rsid w:val="00424100"/>
    <w:rsid w:val="00425153"/>
    <w:rsid w:val="00426592"/>
    <w:rsid w:val="00426E4E"/>
    <w:rsid w:val="00427089"/>
    <w:rsid w:val="00427CBC"/>
    <w:rsid w:val="00432094"/>
    <w:rsid w:val="004322CD"/>
    <w:rsid w:val="004323E4"/>
    <w:rsid w:val="0043260C"/>
    <w:rsid w:val="00432E37"/>
    <w:rsid w:val="0043416C"/>
    <w:rsid w:val="00435971"/>
    <w:rsid w:val="00437F43"/>
    <w:rsid w:val="0044098A"/>
    <w:rsid w:val="00441144"/>
    <w:rsid w:val="00444DFB"/>
    <w:rsid w:val="00445AE8"/>
    <w:rsid w:val="00446608"/>
    <w:rsid w:val="00446F8B"/>
    <w:rsid w:val="00450215"/>
    <w:rsid w:val="00452083"/>
    <w:rsid w:val="00452640"/>
    <w:rsid w:val="00453803"/>
    <w:rsid w:val="00455066"/>
    <w:rsid w:val="00455ABC"/>
    <w:rsid w:val="004572AD"/>
    <w:rsid w:val="00457E79"/>
    <w:rsid w:val="00464095"/>
    <w:rsid w:val="004641EC"/>
    <w:rsid w:val="00464C56"/>
    <w:rsid w:val="00466897"/>
    <w:rsid w:val="00474B14"/>
    <w:rsid w:val="004809B2"/>
    <w:rsid w:val="00483E5E"/>
    <w:rsid w:val="00486E5F"/>
    <w:rsid w:val="00487C6F"/>
    <w:rsid w:val="0049118C"/>
    <w:rsid w:val="00493DB9"/>
    <w:rsid w:val="00494424"/>
    <w:rsid w:val="00494C9E"/>
    <w:rsid w:val="004A0881"/>
    <w:rsid w:val="004A108F"/>
    <w:rsid w:val="004A214F"/>
    <w:rsid w:val="004A3293"/>
    <w:rsid w:val="004A35A5"/>
    <w:rsid w:val="004A57E4"/>
    <w:rsid w:val="004B0436"/>
    <w:rsid w:val="004B14B4"/>
    <w:rsid w:val="004B44C1"/>
    <w:rsid w:val="004B4765"/>
    <w:rsid w:val="004B7AF8"/>
    <w:rsid w:val="004C108D"/>
    <w:rsid w:val="004C19BC"/>
    <w:rsid w:val="004C1FB1"/>
    <w:rsid w:val="004C24E6"/>
    <w:rsid w:val="004C2BAD"/>
    <w:rsid w:val="004C419A"/>
    <w:rsid w:val="004C5170"/>
    <w:rsid w:val="004C6134"/>
    <w:rsid w:val="004C6CA2"/>
    <w:rsid w:val="004C741C"/>
    <w:rsid w:val="004D26AD"/>
    <w:rsid w:val="004D2BAD"/>
    <w:rsid w:val="004D447D"/>
    <w:rsid w:val="004D5614"/>
    <w:rsid w:val="004D57CC"/>
    <w:rsid w:val="004D58EB"/>
    <w:rsid w:val="004D59A7"/>
    <w:rsid w:val="004D610C"/>
    <w:rsid w:val="004E13CE"/>
    <w:rsid w:val="004E6798"/>
    <w:rsid w:val="004E735A"/>
    <w:rsid w:val="004F1DEE"/>
    <w:rsid w:val="004F37BB"/>
    <w:rsid w:val="004F4B55"/>
    <w:rsid w:val="004F7352"/>
    <w:rsid w:val="00504561"/>
    <w:rsid w:val="005052A6"/>
    <w:rsid w:val="00505637"/>
    <w:rsid w:val="00507162"/>
    <w:rsid w:val="005107CB"/>
    <w:rsid w:val="0051084A"/>
    <w:rsid w:val="00510C51"/>
    <w:rsid w:val="00511ADF"/>
    <w:rsid w:val="00512754"/>
    <w:rsid w:val="00513350"/>
    <w:rsid w:val="00513D4A"/>
    <w:rsid w:val="0051509D"/>
    <w:rsid w:val="00520505"/>
    <w:rsid w:val="005214E0"/>
    <w:rsid w:val="00522824"/>
    <w:rsid w:val="005241B4"/>
    <w:rsid w:val="005241DE"/>
    <w:rsid w:val="005244CA"/>
    <w:rsid w:val="00527144"/>
    <w:rsid w:val="0052736B"/>
    <w:rsid w:val="00527FA4"/>
    <w:rsid w:val="005315E3"/>
    <w:rsid w:val="0053256B"/>
    <w:rsid w:val="005341D7"/>
    <w:rsid w:val="0053664A"/>
    <w:rsid w:val="00537755"/>
    <w:rsid w:val="0053797A"/>
    <w:rsid w:val="0054072C"/>
    <w:rsid w:val="005431AF"/>
    <w:rsid w:val="00543FDF"/>
    <w:rsid w:val="00544595"/>
    <w:rsid w:val="00544F73"/>
    <w:rsid w:val="005460C0"/>
    <w:rsid w:val="00546948"/>
    <w:rsid w:val="005472E7"/>
    <w:rsid w:val="00547858"/>
    <w:rsid w:val="00547B0B"/>
    <w:rsid w:val="00551667"/>
    <w:rsid w:val="005527F4"/>
    <w:rsid w:val="005544C5"/>
    <w:rsid w:val="00555890"/>
    <w:rsid w:val="00560404"/>
    <w:rsid w:val="00563202"/>
    <w:rsid w:val="00564A92"/>
    <w:rsid w:val="00564EAC"/>
    <w:rsid w:val="00565976"/>
    <w:rsid w:val="00565C94"/>
    <w:rsid w:val="00565E93"/>
    <w:rsid w:val="00567874"/>
    <w:rsid w:val="005703BF"/>
    <w:rsid w:val="005704ED"/>
    <w:rsid w:val="00571AE4"/>
    <w:rsid w:val="00571B8C"/>
    <w:rsid w:val="005770A8"/>
    <w:rsid w:val="005833D6"/>
    <w:rsid w:val="0058566A"/>
    <w:rsid w:val="005859A3"/>
    <w:rsid w:val="00586D67"/>
    <w:rsid w:val="00591CDB"/>
    <w:rsid w:val="00592D2C"/>
    <w:rsid w:val="00592D94"/>
    <w:rsid w:val="00593FD4"/>
    <w:rsid w:val="005952D8"/>
    <w:rsid w:val="00595803"/>
    <w:rsid w:val="0059612E"/>
    <w:rsid w:val="00597E52"/>
    <w:rsid w:val="005A1629"/>
    <w:rsid w:val="005A16FB"/>
    <w:rsid w:val="005A2440"/>
    <w:rsid w:val="005A4CB6"/>
    <w:rsid w:val="005A7FEA"/>
    <w:rsid w:val="005B1FE3"/>
    <w:rsid w:val="005B32FF"/>
    <w:rsid w:val="005B38B2"/>
    <w:rsid w:val="005B4F09"/>
    <w:rsid w:val="005B758C"/>
    <w:rsid w:val="005C043F"/>
    <w:rsid w:val="005C0940"/>
    <w:rsid w:val="005C3613"/>
    <w:rsid w:val="005C3EDE"/>
    <w:rsid w:val="005D2D5F"/>
    <w:rsid w:val="005D30CD"/>
    <w:rsid w:val="005D3271"/>
    <w:rsid w:val="005D3A1E"/>
    <w:rsid w:val="005D499F"/>
    <w:rsid w:val="005D4CFE"/>
    <w:rsid w:val="005D5F8A"/>
    <w:rsid w:val="005E214D"/>
    <w:rsid w:val="005E4393"/>
    <w:rsid w:val="005E52D2"/>
    <w:rsid w:val="005E582B"/>
    <w:rsid w:val="005E5EC6"/>
    <w:rsid w:val="005E6F96"/>
    <w:rsid w:val="005F03AE"/>
    <w:rsid w:val="005F0B7D"/>
    <w:rsid w:val="005F26B5"/>
    <w:rsid w:val="005F5468"/>
    <w:rsid w:val="005F63D1"/>
    <w:rsid w:val="005F6D10"/>
    <w:rsid w:val="005F7C66"/>
    <w:rsid w:val="005F7CE2"/>
    <w:rsid w:val="0060004D"/>
    <w:rsid w:val="00602C59"/>
    <w:rsid w:val="0060418B"/>
    <w:rsid w:val="00605645"/>
    <w:rsid w:val="0060772D"/>
    <w:rsid w:val="00607CE1"/>
    <w:rsid w:val="00610A28"/>
    <w:rsid w:val="006110C2"/>
    <w:rsid w:val="00611B36"/>
    <w:rsid w:val="00613E53"/>
    <w:rsid w:val="00614275"/>
    <w:rsid w:val="006178F2"/>
    <w:rsid w:val="0061797A"/>
    <w:rsid w:val="006237C3"/>
    <w:rsid w:val="0062442A"/>
    <w:rsid w:val="00625020"/>
    <w:rsid w:val="006252ED"/>
    <w:rsid w:val="00630E0F"/>
    <w:rsid w:val="00632DBE"/>
    <w:rsid w:val="00634A5E"/>
    <w:rsid w:val="006400E7"/>
    <w:rsid w:val="00640759"/>
    <w:rsid w:val="00641CEC"/>
    <w:rsid w:val="00642C38"/>
    <w:rsid w:val="00642D7A"/>
    <w:rsid w:val="00643338"/>
    <w:rsid w:val="00644596"/>
    <w:rsid w:val="00646AF9"/>
    <w:rsid w:val="0065424E"/>
    <w:rsid w:val="00655F5F"/>
    <w:rsid w:val="00657769"/>
    <w:rsid w:val="00661021"/>
    <w:rsid w:val="006637B5"/>
    <w:rsid w:val="006656ED"/>
    <w:rsid w:val="00666BE9"/>
    <w:rsid w:val="0066789A"/>
    <w:rsid w:val="00667E84"/>
    <w:rsid w:val="00667FCA"/>
    <w:rsid w:val="00670702"/>
    <w:rsid w:val="00670D53"/>
    <w:rsid w:val="00670F8E"/>
    <w:rsid w:val="006722F4"/>
    <w:rsid w:val="00673607"/>
    <w:rsid w:val="00674052"/>
    <w:rsid w:val="00676185"/>
    <w:rsid w:val="00676B17"/>
    <w:rsid w:val="00677AE9"/>
    <w:rsid w:val="006831CF"/>
    <w:rsid w:val="0068499D"/>
    <w:rsid w:val="00686417"/>
    <w:rsid w:val="0069065B"/>
    <w:rsid w:val="006973BE"/>
    <w:rsid w:val="006A12CE"/>
    <w:rsid w:val="006A1B6B"/>
    <w:rsid w:val="006A254C"/>
    <w:rsid w:val="006A2FD0"/>
    <w:rsid w:val="006A4006"/>
    <w:rsid w:val="006A503E"/>
    <w:rsid w:val="006A6279"/>
    <w:rsid w:val="006A68DB"/>
    <w:rsid w:val="006A72B2"/>
    <w:rsid w:val="006A74DB"/>
    <w:rsid w:val="006B0C6B"/>
    <w:rsid w:val="006B19B6"/>
    <w:rsid w:val="006B19C0"/>
    <w:rsid w:val="006B2047"/>
    <w:rsid w:val="006B2B9C"/>
    <w:rsid w:val="006B48E3"/>
    <w:rsid w:val="006B4C29"/>
    <w:rsid w:val="006B4C47"/>
    <w:rsid w:val="006C0CE2"/>
    <w:rsid w:val="006C1022"/>
    <w:rsid w:val="006C22D7"/>
    <w:rsid w:val="006C2A1C"/>
    <w:rsid w:val="006C440D"/>
    <w:rsid w:val="006C6AC1"/>
    <w:rsid w:val="006C7104"/>
    <w:rsid w:val="006C7872"/>
    <w:rsid w:val="006D25D9"/>
    <w:rsid w:val="006D2D1B"/>
    <w:rsid w:val="006D2F5D"/>
    <w:rsid w:val="006D378E"/>
    <w:rsid w:val="006D3E09"/>
    <w:rsid w:val="006D4CA5"/>
    <w:rsid w:val="006D5454"/>
    <w:rsid w:val="006D55FC"/>
    <w:rsid w:val="006D5B76"/>
    <w:rsid w:val="006D698F"/>
    <w:rsid w:val="006E0122"/>
    <w:rsid w:val="006E170E"/>
    <w:rsid w:val="006E1996"/>
    <w:rsid w:val="006E27B9"/>
    <w:rsid w:val="006E2D20"/>
    <w:rsid w:val="006F07F7"/>
    <w:rsid w:val="006F1231"/>
    <w:rsid w:val="006F1B07"/>
    <w:rsid w:val="006F1C18"/>
    <w:rsid w:val="006F20FA"/>
    <w:rsid w:val="006F43D7"/>
    <w:rsid w:val="006F539D"/>
    <w:rsid w:val="006F5CEA"/>
    <w:rsid w:val="006F5F37"/>
    <w:rsid w:val="0070512E"/>
    <w:rsid w:val="00705E51"/>
    <w:rsid w:val="00706CB3"/>
    <w:rsid w:val="00707328"/>
    <w:rsid w:val="0070793E"/>
    <w:rsid w:val="00707D6B"/>
    <w:rsid w:val="00710A5E"/>
    <w:rsid w:val="00711D42"/>
    <w:rsid w:val="00713970"/>
    <w:rsid w:val="007142C7"/>
    <w:rsid w:val="00715D4E"/>
    <w:rsid w:val="007201AE"/>
    <w:rsid w:val="0072217A"/>
    <w:rsid w:val="00722E7E"/>
    <w:rsid w:val="00722ED6"/>
    <w:rsid w:val="00724D5C"/>
    <w:rsid w:val="00727DE8"/>
    <w:rsid w:val="00730C11"/>
    <w:rsid w:val="00731FD3"/>
    <w:rsid w:val="00734AB9"/>
    <w:rsid w:val="007352A8"/>
    <w:rsid w:val="0073559B"/>
    <w:rsid w:val="00735774"/>
    <w:rsid w:val="00740731"/>
    <w:rsid w:val="00741170"/>
    <w:rsid w:val="007415C8"/>
    <w:rsid w:val="007432B8"/>
    <w:rsid w:val="007438E2"/>
    <w:rsid w:val="00743C1D"/>
    <w:rsid w:val="00744018"/>
    <w:rsid w:val="007448C2"/>
    <w:rsid w:val="00744C03"/>
    <w:rsid w:val="00745245"/>
    <w:rsid w:val="00746465"/>
    <w:rsid w:val="00747CCB"/>
    <w:rsid w:val="0075004C"/>
    <w:rsid w:val="00750C41"/>
    <w:rsid w:val="00750C4D"/>
    <w:rsid w:val="00750FF9"/>
    <w:rsid w:val="00752197"/>
    <w:rsid w:val="00755F87"/>
    <w:rsid w:val="007573F7"/>
    <w:rsid w:val="00761AD6"/>
    <w:rsid w:val="007629F5"/>
    <w:rsid w:val="007639EA"/>
    <w:rsid w:val="0076626F"/>
    <w:rsid w:val="007665E4"/>
    <w:rsid w:val="00766AA1"/>
    <w:rsid w:val="00766E45"/>
    <w:rsid w:val="007671CE"/>
    <w:rsid w:val="0076796C"/>
    <w:rsid w:val="00767F59"/>
    <w:rsid w:val="007701E4"/>
    <w:rsid w:val="00770431"/>
    <w:rsid w:val="00771F56"/>
    <w:rsid w:val="00771F5A"/>
    <w:rsid w:val="007749BD"/>
    <w:rsid w:val="00774C25"/>
    <w:rsid w:val="0077613D"/>
    <w:rsid w:val="00780B2C"/>
    <w:rsid w:val="00780E4E"/>
    <w:rsid w:val="00781B2D"/>
    <w:rsid w:val="00783406"/>
    <w:rsid w:val="00787172"/>
    <w:rsid w:val="00787E3F"/>
    <w:rsid w:val="00790149"/>
    <w:rsid w:val="0079028B"/>
    <w:rsid w:val="00791278"/>
    <w:rsid w:val="00791D93"/>
    <w:rsid w:val="007928E6"/>
    <w:rsid w:val="00792A4F"/>
    <w:rsid w:val="00793056"/>
    <w:rsid w:val="007936CD"/>
    <w:rsid w:val="007937CD"/>
    <w:rsid w:val="0079402B"/>
    <w:rsid w:val="00794EBF"/>
    <w:rsid w:val="00796FB8"/>
    <w:rsid w:val="00797C05"/>
    <w:rsid w:val="007A045B"/>
    <w:rsid w:val="007A1E19"/>
    <w:rsid w:val="007A61E6"/>
    <w:rsid w:val="007B1168"/>
    <w:rsid w:val="007B3A7B"/>
    <w:rsid w:val="007B61DB"/>
    <w:rsid w:val="007B782D"/>
    <w:rsid w:val="007C044A"/>
    <w:rsid w:val="007C072D"/>
    <w:rsid w:val="007C0AC0"/>
    <w:rsid w:val="007C2A6E"/>
    <w:rsid w:val="007C2BA9"/>
    <w:rsid w:val="007C48B2"/>
    <w:rsid w:val="007C61A2"/>
    <w:rsid w:val="007C67FE"/>
    <w:rsid w:val="007C7C00"/>
    <w:rsid w:val="007C7EED"/>
    <w:rsid w:val="007D07DD"/>
    <w:rsid w:val="007D1F7A"/>
    <w:rsid w:val="007D31F1"/>
    <w:rsid w:val="007D399A"/>
    <w:rsid w:val="007D5804"/>
    <w:rsid w:val="007D65E2"/>
    <w:rsid w:val="007D6BF6"/>
    <w:rsid w:val="007D72D4"/>
    <w:rsid w:val="007E073F"/>
    <w:rsid w:val="007E1CC1"/>
    <w:rsid w:val="007E27B7"/>
    <w:rsid w:val="007E41D1"/>
    <w:rsid w:val="007E4D87"/>
    <w:rsid w:val="007E5604"/>
    <w:rsid w:val="007E5ACF"/>
    <w:rsid w:val="007F122F"/>
    <w:rsid w:val="007F3947"/>
    <w:rsid w:val="007F4AD1"/>
    <w:rsid w:val="007F56BB"/>
    <w:rsid w:val="007F5B9A"/>
    <w:rsid w:val="007F7198"/>
    <w:rsid w:val="007F74F9"/>
    <w:rsid w:val="00801B7F"/>
    <w:rsid w:val="00802AC8"/>
    <w:rsid w:val="00803F8F"/>
    <w:rsid w:val="00804215"/>
    <w:rsid w:val="00804311"/>
    <w:rsid w:val="008056E6"/>
    <w:rsid w:val="0080662F"/>
    <w:rsid w:val="00806A6F"/>
    <w:rsid w:val="00813CA1"/>
    <w:rsid w:val="0081473D"/>
    <w:rsid w:val="00816EEF"/>
    <w:rsid w:val="00817FA8"/>
    <w:rsid w:val="00820439"/>
    <w:rsid w:val="00820FBC"/>
    <w:rsid w:val="00821AAE"/>
    <w:rsid w:val="008233A8"/>
    <w:rsid w:val="0082666E"/>
    <w:rsid w:val="00830C5E"/>
    <w:rsid w:val="00830FC2"/>
    <w:rsid w:val="00831E22"/>
    <w:rsid w:val="00832259"/>
    <w:rsid w:val="008345D3"/>
    <w:rsid w:val="00836251"/>
    <w:rsid w:val="00837294"/>
    <w:rsid w:val="008408C4"/>
    <w:rsid w:val="00840D44"/>
    <w:rsid w:val="008414C8"/>
    <w:rsid w:val="00841C5B"/>
    <w:rsid w:val="00842481"/>
    <w:rsid w:val="00843456"/>
    <w:rsid w:val="00844F58"/>
    <w:rsid w:val="00846708"/>
    <w:rsid w:val="00846ABC"/>
    <w:rsid w:val="00847387"/>
    <w:rsid w:val="00850F80"/>
    <w:rsid w:val="00851CCF"/>
    <w:rsid w:val="00853A33"/>
    <w:rsid w:val="008575EF"/>
    <w:rsid w:val="00860449"/>
    <w:rsid w:val="00863DBC"/>
    <w:rsid w:val="00864427"/>
    <w:rsid w:val="0086562A"/>
    <w:rsid w:val="00867122"/>
    <w:rsid w:val="008702FA"/>
    <w:rsid w:val="0087070F"/>
    <w:rsid w:val="008727E0"/>
    <w:rsid w:val="00872BE5"/>
    <w:rsid w:val="00873845"/>
    <w:rsid w:val="008742DE"/>
    <w:rsid w:val="008743E0"/>
    <w:rsid w:val="008748C6"/>
    <w:rsid w:val="0089166D"/>
    <w:rsid w:val="00891D64"/>
    <w:rsid w:val="00891D85"/>
    <w:rsid w:val="00892627"/>
    <w:rsid w:val="008937DD"/>
    <w:rsid w:val="008938C5"/>
    <w:rsid w:val="00893E0C"/>
    <w:rsid w:val="00894362"/>
    <w:rsid w:val="00895126"/>
    <w:rsid w:val="00896442"/>
    <w:rsid w:val="00897533"/>
    <w:rsid w:val="00897EB1"/>
    <w:rsid w:val="00897ECC"/>
    <w:rsid w:val="008A1043"/>
    <w:rsid w:val="008A2043"/>
    <w:rsid w:val="008A52D2"/>
    <w:rsid w:val="008A5804"/>
    <w:rsid w:val="008A5AB7"/>
    <w:rsid w:val="008A61D0"/>
    <w:rsid w:val="008A76FF"/>
    <w:rsid w:val="008A7BED"/>
    <w:rsid w:val="008B1842"/>
    <w:rsid w:val="008B3748"/>
    <w:rsid w:val="008B3DDD"/>
    <w:rsid w:val="008B5AA6"/>
    <w:rsid w:val="008C083A"/>
    <w:rsid w:val="008C6316"/>
    <w:rsid w:val="008C6BD3"/>
    <w:rsid w:val="008C6F14"/>
    <w:rsid w:val="008C7B89"/>
    <w:rsid w:val="008D0253"/>
    <w:rsid w:val="008D0E63"/>
    <w:rsid w:val="008D1FF0"/>
    <w:rsid w:val="008D30A5"/>
    <w:rsid w:val="008D3A7D"/>
    <w:rsid w:val="008D5BC5"/>
    <w:rsid w:val="008D62EA"/>
    <w:rsid w:val="008D6C74"/>
    <w:rsid w:val="008E2467"/>
    <w:rsid w:val="008E4AD8"/>
    <w:rsid w:val="008E5075"/>
    <w:rsid w:val="008E5FEB"/>
    <w:rsid w:val="008F0F18"/>
    <w:rsid w:val="008F111E"/>
    <w:rsid w:val="008F118E"/>
    <w:rsid w:val="008F13D3"/>
    <w:rsid w:val="008F1C09"/>
    <w:rsid w:val="008F25C2"/>
    <w:rsid w:val="008F2892"/>
    <w:rsid w:val="008F4673"/>
    <w:rsid w:val="008F5321"/>
    <w:rsid w:val="008F6547"/>
    <w:rsid w:val="008F7BAE"/>
    <w:rsid w:val="0090039A"/>
    <w:rsid w:val="00901C78"/>
    <w:rsid w:val="00902455"/>
    <w:rsid w:val="0090289C"/>
    <w:rsid w:val="00904177"/>
    <w:rsid w:val="009045A4"/>
    <w:rsid w:val="00905448"/>
    <w:rsid w:val="00906295"/>
    <w:rsid w:val="0090677D"/>
    <w:rsid w:val="009071FA"/>
    <w:rsid w:val="00907508"/>
    <w:rsid w:val="00910781"/>
    <w:rsid w:val="00910B8B"/>
    <w:rsid w:val="0091173F"/>
    <w:rsid w:val="0091188F"/>
    <w:rsid w:val="00911CF4"/>
    <w:rsid w:val="0091221A"/>
    <w:rsid w:val="00912321"/>
    <w:rsid w:val="00912BBE"/>
    <w:rsid w:val="00912EAB"/>
    <w:rsid w:val="00915E99"/>
    <w:rsid w:val="00917D29"/>
    <w:rsid w:val="00920394"/>
    <w:rsid w:val="009209D6"/>
    <w:rsid w:val="0092248D"/>
    <w:rsid w:val="00922ED3"/>
    <w:rsid w:val="009249F3"/>
    <w:rsid w:val="00925719"/>
    <w:rsid w:val="00925C32"/>
    <w:rsid w:val="00926B9D"/>
    <w:rsid w:val="009278B2"/>
    <w:rsid w:val="00930A53"/>
    <w:rsid w:val="00930B1E"/>
    <w:rsid w:val="00930B60"/>
    <w:rsid w:val="00930E8F"/>
    <w:rsid w:val="00931FD0"/>
    <w:rsid w:val="009347B2"/>
    <w:rsid w:val="00935C62"/>
    <w:rsid w:val="009367BC"/>
    <w:rsid w:val="00942098"/>
    <w:rsid w:val="00946CB2"/>
    <w:rsid w:val="00946F09"/>
    <w:rsid w:val="00950108"/>
    <w:rsid w:val="009545A8"/>
    <w:rsid w:val="00954806"/>
    <w:rsid w:val="009557B5"/>
    <w:rsid w:val="00955AB8"/>
    <w:rsid w:val="00955DC4"/>
    <w:rsid w:val="009606F4"/>
    <w:rsid w:val="00960E05"/>
    <w:rsid w:val="00961EA1"/>
    <w:rsid w:val="00961F41"/>
    <w:rsid w:val="00962E63"/>
    <w:rsid w:val="009636B1"/>
    <w:rsid w:val="00965ADC"/>
    <w:rsid w:val="0096722A"/>
    <w:rsid w:val="00970CD0"/>
    <w:rsid w:val="009715F6"/>
    <w:rsid w:val="00972888"/>
    <w:rsid w:val="00972C3A"/>
    <w:rsid w:val="00972E64"/>
    <w:rsid w:val="009751C2"/>
    <w:rsid w:val="00976176"/>
    <w:rsid w:val="00976D2A"/>
    <w:rsid w:val="00976D35"/>
    <w:rsid w:val="00977575"/>
    <w:rsid w:val="00980C19"/>
    <w:rsid w:val="0098263C"/>
    <w:rsid w:val="00984032"/>
    <w:rsid w:val="009867B4"/>
    <w:rsid w:val="00990D5F"/>
    <w:rsid w:val="00991677"/>
    <w:rsid w:val="009937A9"/>
    <w:rsid w:val="00994A8E"/>
    <w:rsid w:val="00994EB1"/>
    <w:rsid w:val="0099645C"/>
    <w:rsid w:val="00996EE0"/>
    <w:rsid w:val="009A0198"/>
    <w:rsid w:val="009A0F77"/>
    <w:rsid w:val="009A177C"/>
    <w:rsid w:val="009A2883"/>
    <w:rsid w:val="009A2A6F"/>
    <w:rsid w:val="009A3536"/>
    <w:rsid w:val="009A40BD"/>
    <w:rsid w:val="009A5BA4"/>
    <w:rsid w:val="009A73CB"/>
    <w:rsid w:val="009B020F"/>
    <w:rsid w:val="009B1751"/>
    <w:rsid w:val="009B6C44"/>
    <w:rsid w:val="009B77C6"/>
    <w:rsid w:val="009B7891"/>
    <w:rsid w:val="009B7A30"/>
    <w:rsid w:val="009C4580"/>
    <w:rsid w:val="009C607F"/>
    <w:rsid w:val="009D0E45"/>
    <w:rsid w:val="009D1A8A"/>
    <w:rsid w:val="009D1C6E"/>
    <w:rsid w:val="009D36DF"/>
    <w:rsid w:val="009D3783"/>
    <w:rsid w:val="009D3D6F"/>
    <w:rsid w:val="009D4E33"/>
    <w:rsid w:val="009D5D6E"/>
    <w:rsid w:val="009E07C7"/>
    <w:rsid w:val="009E0CCB"/>
    <w:rsid w:val="009E107B"/>
    <w:rsid w:val="009E10E9"/>
    <w:rsid w:val="009E1525"/>
    <w:rsid w:val="009E196F"/>
    <w:rsid w:val="009E2405"/>
    <w:rsid w:val="009E5DBF"/>
    <w:rsid w:val="009E6A74"/>
    <w:rsid w:val="009E6ADA"/>
    <w:rsid w:val="009E779A"/>
    <w:rsid w:val="009E7FE1"/>
    <w:rsid w:val="009F020B"/>
    <w:rsid w:val="009F0988"/>
    <w:rsid w:val="009F252E"/>
    <w:rsid w:val="009F6012"/>
    <w:rsid w:val="009F6797"/>
    <w:rsid w:val="009F67B0"/>
    <w:rsid w:val="009F6C68"/>
    <w:rsid w:val="009F728F"/>
    <w:rsid w:val="009F77B2"/>
    <w:rsid w:val="00A0323F"/>
    <w:rsid w:val="00A038BF"/>
    <w:rsid w:val="00A04236"/>
    <w:rsid w:val="00A068B2"/>
    <w:rsid w:val="00A0692A"/>
    <w:rsid w:val="00A06BB3"/>
    <w:rsid w:val="00A06FEE"/>
    <w:rsid w:val="00A104B3"/>
    <w:rsid w:val="00A1141D"/>
    <w:rsid w:val="00A1192D"/>
    <w:rsid w:val="00A11D0C"/>
    <w:rsid w:val="00A12E77"/>
    <w:rsid w:val="00A16484"/>
    <w:rsid w:val="00A1659A"/>
    <w:rsid w:val="00A16785"/>
    <w:rsid w:val="00A16D7D"/>
    <w:rsid w:val="00A17889"/>
    <w:rsid w:val="00A232D5"/>
    <w:rsid w:val="00A232DF"/>
    <w:rsid w:val="00A244C8"/>
    <w:rsid w:val="00A25EE0"/>
    <w:rsid w:val="00A31A57"/>
    <w:rsid w:val="00A31FAF"/>
    <w:rsid w:val="00A32A43"/>
    <w:rsid w:val="00A33280"/>
    <w:rsid w:val="00A33767"/>
    <w:rsid w:val="00A33FC0"/>
    <w:rsid w:val="00A3461A"/>
    <w:rsid w:val="00A41552"/>
    <w:rsid w:val="00A417AB"/>
    <w:rsid w:val="00A42928"/>
    <w:rsid w:val="00A43EE8"/>
    <w:rsid w:val="00A45601"/>
    <w:rsid w:val="00A45855"/>
    <w:rsid w:val="00A4765F"/>
    <w:rsid w:val="00A50351"/>
    <w:rsid w:val="00A50985"/>
    <w:rsid w:val="00A537ED"/>
    <w:rsid w:val="00A53848"/>
    <w:rsid w:val="00A53BB7"/>
    <w:rsid w:val="00A551BC"/>
    <w:rsid w:val="00A5619B"/>
    <w:rsid w:val="00A57B11"/>
    <w:rsid w:val="00A60FEA"/>
    <w:rsid w:val="00A620CC"/>
    <w:rsid w:val="00A6226C"/>
    <w:rsid w:val="00A65855"/>
    <w:rsid w:val="00A662AA"/>
    <w:rsid w:val="00A679AF"/>
    <w:rsid w:val="00A67B8C"/>
    <w:rsid w:val="00A71149"/>
    <w:rsid w:val="00A7255A"/>
    <w:rsid w:val="00A741FA"/>
    <w:rsid w:val="00A7440E"/>
    <w:rsid w:val="00A74A56"/>
    <w:rsid w:val="00A7719D"/>
    <w:rsid w:val="00A80233"/>
    <w:rsid w:val="00A8076B"/>
    <w:rsid w:val="00A81186"/>
    <w:rsid w:val="00A8128B"/>
    <w:rsid w:val="00A823FE"/>
    <w:rsid w:val="00A84DE0"/>
    <w:rsid w:val="00A854B4"/>
    <w:rsid w:val="00A865A6"/>
    <w:rsid w:val="00A8769C"/>
    <w:rsid w:val="00A908DF"/>
    <w:rsid w:val="00A939FA"/>
    <w:rsid w:val="00A95AA5"/>
    <w:rsid w:val="00AA0C05"/>
    <w:rsid w:val="00AA432C"/>
    <w:rsid w:val="00AA5FEB"/>
    <w:rsid w:val="00AA6B04"/>
    <w:rsid w:val="00AA74BB"/>
    <w:rsid w:val="00AB10D2"/>
    <w:rsid w:val="00AB2238"/>
    <w:rsid w:val="00AB3380"/>
    <w:rsid w:val="00AB4CAA"/>
    <w:rsid w:val="00AB6A73"/>
    <w:rsid w:val="00AC0D0A"/>
    <w:rsid w:val="00AC1277"/>
    <w:rsid w:val="00AC2BA1"/>
    <w:rsid w:val="00AC3934"/>
    <w:rsid w:val="00AC39AE"/>
    <w:rsid w:val="00AC3AA0"/>
    <w:rsid w:val="00AC4DEC"/>
    <w:rsid w:val="00AC62FE"/>
    <w:rsid w:val="00AD310C"/>
    <w:rsid w:val="00AD5F8B"/>
    <w:rsid w:val="00AD6C0C"/>
    <w:rsid w:val="00AE2D60"/>
    <w:rsid w:val="00AE4911"/>
    <w:rsid w:val="00AE4915"/>
    <w:rsid w:val="00AE6A6E"/>
    <w:rsid w:val="00AE78F2"/>
    <w:rsid w:val="00AF0C2F"/>
    <w:rsid w:val="00AF24CE"/>
    <w:rsid w:val="00AF304B"/>
    <w:rsid w:val="00AF3361"/>
    <w:rsid w:val="00AF42AC"/>
    <w:rsid w:val="00AF477F"/>
    <w:rsid w:val="00AF50E5"/>
    <w:rsid w:val="00AF5BC8"/>
    <w:rsid w:val="00B015FA"/>
    <w:rsid w:val="00B01FD5"/>
    <w:rsid w:val="00B03A25"/>
    <w:rsid w:val="00B1261E"/>
    <w:rsid w:val="00B126DD"/>
    <w:rsid w:val="00B1300D"/>
    <w:rsid w:val="00B13C8D"/>
    <w:rsid w:val="00B13DF0"/>
    <w:rsid w:val="00B150BE"/>
    <w:rsid w:val="00B15F41"/>
    <w:rsid w:val="00B160DB"/>
    <w:rsid w:val="00B16FA0"/>
    <w:rsid w:val="00B172E1"/>
    <w:rsid w:val="00B2053A"/>
    <w:rsid w:val="00B31507"/>
    <w:rsid w:val="00B33289"/>
    <w:rsid w:val="00B33B40"/>
    <w:rsid w:val="00B33FAE"/>
    <w:rsid w:val="00B34DB9"/>
    <w:rsid w:val="00B3502F"/>
    <w:rsid w:val="00B35178"/>
    <w:rsid w:val="00B35F3E"/>
    <w:rsid w:val="00B37060"/>
    <w:rsid w:val="00B3746F"/>
    <w:rsid w:val="00B3766A"/>
    <w:rsid w:val="00B40366"/>
    <w:rsid w:val="00B40C3B"/>
    <w:rsid w:val="00B41CCE"/>
    <w:rsid w:val="00B421F5"/>
    <w:rsid w:val="00B424F3"/>
    <w:rsid w:val="00B43B53"/>
    <w:rsid w:val="00B46A2C"/>
    <w:rsid w:val="00B5135F"/>
    <w:rsid w:val="00B521A5"/>
    <w:rsid w:val="00B538AA"/>
    <w:rsid w:val="00B5425E"/>
    <w:rsid w:val="00B542BB"/>
    <w:rsid w:val="00B54BE5"/>
    <w:rsid w:val="00B5610F"/>
    <w:rsid w:val="00B6107D"/>
    <w:rsid w:val="00B614E9"/>
    <w:rsid w:val="00B61D82"/>
    <w:rsid w:val="00B62F1B"/>
    <w:rsid w:val="00B64E7A"/>
    <w:rsid w:val="00B650B3"/>
    <w:rsid w:val="00B663C0"/>
    <w:rsid w:val="00B6713E"/>
    <w:rsid w:val="00B67323"/>
    <w:rsid w:val="00B730F6"/>
    <w:rsid w:val="00B773EC"/>
    <w:rsid w:val="00B8004D"/>
    <w:rsid w:val="00B80894"/>
    <w:rsid w:val="00B82EDA"/>
    <w:rsid w:val="00B83D4F"/>
    <w:rsid w:val="00B87919"/>
    <w:rsid w:val="00B91E82"/>
    <w:rsid w:val="00B927D9"/>
    <w:rsid w:val="00B92A11"/>
    <w:rsid w:val="00B947A6"/>
    <w:rsid w:val="00B95359"/>
    <w:rsid w:val="00B9735B"/>
    <w:rsid w:val="00BA051C"/>
    <w:rsid w:val="00BA4A21"/>
    <w:rsid w:val="00BA4E1A"/>
    <w:rsid w:val="00BA5291"/>
    <w:rsid w:val="00BA6798"/>
    <w:rsid w:val="00BA72AD"/>
    <w:rsid w:val="00BA7465"/>
    <w:rsid w:val="00BB1088"/>
    <w:rsid w:val="00BB1E09"/>
    <w:rsid w:val="00BB2025"/>
    <w:rsid w:val="00BB267C"/>
    <w:rsid w:val="00BB60EA"/>
    <w:rsid w:val="00BB6691"/>
    <w:rsid w:val="00BC147B"/>
    <w:rsid w:val="00BC15C9"/>
    <w:rsid w:val="00BC30A5"/>
    <w:rsid w:val="00BC3942"/>
    <w:rsid w:val="00BC3E2E"/>
    <w:rsid w:val="00BC41B2"/>
    <w:rsid w:val="00BC5ED3"/>
    <w:rsid w:val="00BC693F"/>
    <w:rsid w:val="00BC6D2F"/>
    <w:rsid w:val="00BC6E30"/>
    <w:rsid w:val="00BC6EBC"/>
    <w:rsid w:val="00BD060F"/>
    <w:rsid w:val="00BD1A8C"/>
    <w:rsid w:val="00BD4800"/>
    <w:rsid w:val="00BD5206"/>
    <w:rsid w:val="00BD5973"/>
    <w:rsid w:val="00BE22D3"/>
    <w:rsid w:val="00BE40D1"/>
    <w:rsid w:val="00BE54F7"/>
    <w:rsid w:val="00BE55C7"/>
    <w:rsid w:val="00BE61F5"/>
    <w:rsid w:val="00BF00F8"/>
    <w:rsid w:val="00BF1583"/>
    <w:rsid w:val="00BF22C5"/>
    <w:rsid w:val="00BF2CB2"/>
    <w:rsid w:val="00BF354D"/>
    <w:rsid w:val="00BF390C"/>
    <w:rsid w:val="00BF65CD"/>
    <w:rsid w:val="00BF76D0"/>
    <w:rsid w:val="00C01197"/>
    <w:rsid w:val="00C028A5"/>
    <w:rsid w:val="00C02B02"/>
    <w:rsid w:val="00C0325C"/>
    <w:rsid w:val="00C03A61"/>
    <w:rsid w:val="00C122A7"/>
    <w:rsid w:val="00C12F5D"/>
    <w:rsid w:val="00C150B9"/>
    <w:rsid w:val="00C17265"/>
    <w:rsid w:val="00C17B89"/>
    <w:rsid w:val="00C25406"/>
    <w:rsid w:val="00C27B19"/>
    <w:rsid w:val="00C27DF1"/>
    <w:rsid w:val="00C305CA"/>
    <w:rsid w:val="00C30C0A"/>
    <w:rsid w:val="00C31B9D"/>
    <w:rsid w:val="00C31D48"/>
    <w:rsid w:val="00C32A9D"/>
    <w:rsid w:val="00C32EBC"/>
    <w:rsid w:val="00C33385"/>
    <w:rsid w:val="00C3698F"/>
    <w:rsid w:val="00C37A05"/>
    <w:rsid w:val="00C4218C"/>
    <w:rsid w:val="00C4228E"/>
    <w:rsid w:val="00C4371C"/>
    <w:rsid w:val="00C43B9D"/>
    <w:rsid w:val="00C4537A"/>
    <w:rsid w:val="00C45590"/>
    <w:rsid w:val="00C50DE3"/>
    <w:rsid w:val="00C517D8"/>
    <w:rsid w:val="00C5621E"/>
    <w:rsid w:val="00C5694B"/>
    <w:rsid w:val="00C56E7D"/>
    <w:rsid w:val="00C57364"/>
    <w:rsid w:val="00C60815"/>
    <w:rsid w:val="00C64131"/>
    <w:rsid w:val="00C70999"/>
    <w:rsid w:val="00C70A86"/>
    <w:rsid w:val="00C71343"/>
    <w:rsid w:val="00C72994"/>
    <w:rsid w:val="00C73E8A"/>
    <w:rsid w:val="00C749BB"/>
    <w:rsid w:val="00C77E7E"/>
    <w:rsid w:val="00C77EC2"/>
    <w:rsid w:val="00C813E1"/>
    <w:rsid w:val="00C81871"/>
    <w:rsid w:val="00C82FC0"/>
    <w:rsid w:val="00C86784"/>
    <w:rsid w:val="00C868BB"/>
    <w:rsid w:val="00C86AE1"/>
    <w:rsid w:val="00C870E4"/>
    <w:rsid w:val="00C876CE"/>
    <w:rsid w:val="00C908F5"/>
    <w:rsid w:val="00C926BC"/>
    <w:rsid w:val="00C931B0"/>
    <w:rsid w:val="00C93317"/>
    <w:rsid w:val="00C96055"/>
    <w:rsid w:val="00C969B0"/>
    <w:rsid w:val="00CA0622"/>
    <w:rsid w:val="00CA3321"/>
    <w:rsid w:val="00CA3844"/>
    <w:rsid w:val="00CA385F"/>
    <w:rsid w:val="00CA3E10"/>
    <w:rsid w:val="00CA46BA"/>
    <w:rsid w:val="00CA506D"/>
    <w:rsid w:val="00CA6325"/>
    <w:rsid w:val="00CB15E8"/>
    <w:rsid w:val="00CB1EE2"/>
    <w:rsid w:val="00CB6AE0"/>
    <w:rsid w:val="00CB6DEE"/>
    <w:rsid w:val="00CC02CA"/>
    <w:rsid w:val="00CC0E3D"/>
    <w:rsid w:val="00CC1E3B"/>
    <w:rsid w:val="00CC3100"/>
    <w:rsid w:val="00CC4B64"/>
    <w:rsid w:val="00CC55CD"/>
    <w:rsid w:val="00CC568B"/>
    <w:rsid w:val="00CD1576"/>
    <w:rsid w:val="00CD38C9"/>
    <w:rsid w:val="00CD62A8"/>
    <w:rsid w:val="00CD7372"/>
    <w:rsid w:val="00CE0F58"/>
    <w:rsid w:val="00CE1475"/>
    <w:rsid w:val="00CE33D2"/>
    <w:rsid w:val="00CE3AD5"/>
    <w:rsid w:val="00CE7DA0"/>
    <w:rsid w:val="00CF00DE"/>
    <w:rsid w:val="00CF115F"/>
    <w:rsid w:val="00CF21DD"/>
    <w:rsid w:val="00CF334F"/>
    <w:rsid w:val="00CF3ED3"/>
    <w:rsid w:val="00CF3F2E"/>
    <w:rsid w:val="00CF42BD"/>
    <w:rsid w:val="00CF59CE"/>
    <w:rsid w:val="00CF677F"/>
    <w:rsid w:val="00CF70C0"/>
    <w:rsid w:val="00CF7384"/>
    <w:rsid w:val="00D02786"/>
    <w:rsid w:val="00D02BBB"/>
    <w:rsid w:val="00D03270"/>
    <w:rsid w:val="00D05084"/>
    <w:rsid w:val="00D06577"/>
    <w:rsid w:val="00D11370"/>
    <w:rsid w:val="00D11C67"/>
    <w:rsid w:val="00D12714"/>
    <w:rsid w:val="00D12ADF"/>
    <w:rsid w:val="00D12E5F"/>
    <w:rsid w:val="00D141AE"/>
    <w:rsid w:val="00D14720"/>
    <w:rsid w:val="00D17E43"/>
    <w:rsid w:val="00D204FD"/>
    <w:rsid w:val="00D21974"/>
    <w:rsid w:val="00D21A3F"/>
    <w:rsid w:val="00D2206C"/>
    <w:rsid w:val="00D22E62"/>
    <w:rsid w:val="00D23EC4"/>
    <w:rsid w:val="00D269D2"/>
    <w:rsid w:val="00D26C72"/>
    <w:rsid w:val="00D27842"/>
    <w:rsid w:val="00D31085"/>
    <w:rsid w:val="00D3116A"/>
    <w:rsid w:val="00D313D8"/>
    <w:rsid w:val="00D3230E"/>
    <w:rsid w:val="00D3639B"/>
    <w:rsid w:val="00D37972"/>
    <w:rsid w:val="00D37D7E"/>
    <w:rsid w:val="00D37E53"/>
    <w:rsid w:val="00D4146E"/>
    <w:rsid w:val="00D43950"/>
    <w:rsid w:val="00D442B8"/>
    <w:rsid w:val="00D4491F"/>
    <w:rsid w:val="00D50B73"/>
    <w:rsid w:val="00D5245E"/>
    <w:rsid w:val="00D53E6B"/>
    <w:rsid w:val="00D55C48"/>
    <w:rsid w:val="00D56EE4"/>
    <w:rsid w:val="00D6013B"/>
    <w:rsid w:val="00D60371"/>
    <w:rsid w:val="00D612A4"/>
    <w:rsid w:val="00D62CF8"/>
    <w:rsid w:val="00D632A3"/>
    <w:rsid w:val="00D63444"/>
    <w:rsid w:val="00D64B4C"/>
    <w:rsid w:val="00D70A4D"/>
    <w:rsid w:val="00D71DCC"/>
    <w:rsid w:val="00D72575"/>
    <w:rsid w:val="00D80FEC"/>
    <w:rsid w:val="00D830FD"/>
    <w:rsid w:val="00D8536B"/>
    <w:rsid w:val="00D854B0"/>
    <w:rsid w:val="00D8577D"/>
    <w:rsid w:val="00D860E2"/>
    <w:rsid w:val="00D87BB6"/>
    <w:rsid w:val="00D91F3A"/>
    <w:rsid w:val="00D9349A"/>
    <w:rsid w:val="00D9370E"/>
    <w:rsid w:val="00D9401B"/>
    <w:rsid w:val="00D95DFC"/>
    <w:rsid w:val="00D96AA0"/>
    <w:rsid w:val="00DA2241"/>
    <w:rsid w:val="00DA251D"/>
    <w:rsid w:val="00DA4497"/>
    <w:rsid w:val="00DA7616"/>
    <w:rsid w:val="00DB0A21"/>
    <w:rsid w:val="00DB0A94"/>
    <w:rsid w:val="00DB11F4"/>
    <w:rsid w:val="00DB2634"/>
    <w:rsid w:val="00DB2CA7"/>
    <w:rsid w:val="00DB63C3"/>
    <w:rsid w:val="00DB6536"/>
    <w:rsid w:val="00DB6FA9"/>
    <w:rsid w:val="00DC27A4"/>
    <w:rsid w:val="00DC397D"/>
    <w:rsid w:val="00DC4051"/>
    <w:rsid w:val="00DC61A1"/>
    <w:rsid w:val="00DD06FF"/>
    <w:rsid w:val="00DD1C26"/>
    <w:rsid w:val="00DD1FE8"/>
    <w:rsid w:val="00DD3434"/>
    <w:rsid w:val="00DD4935"/>
    <w:rsid w:val="00DD625C"/>
    <w:rsid w:val="00DD6F0F"/>
    <w:rsid w:val="00DD71FF"/>
    <w:rsid w:val="00DE05A1"/>
    <w:rsid w:val="00DE191E"/>
    <w:rsid w:val="00DE267D"/>
    <w:rsid w:val="00DE3B9A"/>
    <w:rsid w:val="00DE47A2"/>
    <w:rsid w:val="00DE5AD9"/>
    <w:rsid w:val="00DE6350"/>
    <w:rsid w:val="00DE78AE"/>
    <w:rsid w:val="00DF00F5"/>
    <w:rsid w:val="00DF1212"/>
    <w:rsid w:val="00DF1629"/>
    <w:rsid w:val="00DF1EEF"/>
    <w:rsid w:val="00DF321E"/>
    <w:rsid w:val="00DF3406"/>
    <w:rsid w:val="00DF3766"/>
    <w:rsid w:val="00DF4CCA"/>
    <w:rsid w:val="00DF5480"/>
    <w:rsid w:val="00DF6491"/>
    <w:rsid w:val="00DF6A98"/>
    <w:rsid w:val="00E03B1D"/>
    <w:rsid w:val="00E05428"/>
    <w:rsid w:val="00E06E38"/>
    <w:rsid w:val="00E10203"/>
    <w:rsid w:val="00E16C6F"/>
    <w:rsid w:val="00E2092E"/>
    <w:rsid w:val="00E24894"/>
    <w:rsid w:val="00E25955"/>
    <w:rsid w:val="00E27902"/>
    <w:rsid w:val="00E308F1"/>
    <w:rsid w:val="00E30C4A"/>
    <w:rsid w:val="00E31202"/>
    <w:rsid w:val="00E33EF3"/>
    <w:rsid w:val="00E3402B"/>
    <w:rsid w:val="00E357BF"/>
    <w:rsid w:val="00E36B62"/>
    <w:rsid w:val="00E40881"/>
    <w:rsid w:val="00E41651"/>
    <w:rsid w:val="00E47AAB"/>
    <w:rsid w:val="00E506A0"/>
    <w:rsid w:val="00E513BF"/>
    <w:rsid w:val="00E51FDF"/>
    <w:rsid w:val="00E520A3"/>
    <w:rsid w:val="00E558DF"/>
    <w:rsid w:val="00E561AD"/>
    <w:rsid w:val="00E567CE"/>
    <w:rsid w:val="00E5786E"/>
    <w:rsid w:val="00E60EF2"/>
    <w:rsid w:val="00E61C77"/>
    <w:rsid w:val="00E62024"/>
    <w:rsid w:val="00E625BB"/>
    <w:rsid w:val="00E62B15"/>
    <w:rsid w:val="00E62ED2"/>
    <w:rsid w:val="00E63191"/>
    <w:rsid w:val="00E6392D"/>
    <w:rsid w:val="00E66121"/>
    <w:rsid w:val="00E666D4"/>
    <w:rsid w:val="00E67704"/>
    <w:rsid w:val="00E7082A"/>
    <w:rsid w:val="00E7180A"/>
    <w:rsid w:val="00E7214A"/>
    <w:rsid w:val="00E72911"/>
    <w:rsid w:val="00E72F50"/>
    <w:rsid w:val="00E7394D"/>
    <w:rsid w:val="00E75919"/>
    <w:rsid w:val="00E75FE9"/>
    <w:rsid w:val="00E76BB5"/>
    <w:rsid w:val="00E77001"/>
    <w:rsid w:val="00E77C73"/>
    <w:rsid w:val="00E83DD2"/>
    <w:rsid w:val="00E850DE"/>
    <w:rsid w:val="00E866A4"/>
    <w:rsid w:val="00E906BC"/>
    <w:rsid w:val="00E91881"/>
    <w:rsid w:val="00E93145"/>
    <w:rsid w:val="00E94B27"/>
    <w:rsid w:val="00E963DB"/>
    <w:rsid w:val="00E97F07"/>
    <w:rsid w:val="00EA1B36"/>
    <w:rsid w:val="00EA21AD"/>
    <w:rsid w:val="00EA24B2"/>
    <w:rsid w:val="00EA6487"/>
    <w:rsid w:val="00EA7232"/>
    <w:rsid w:val="00EB0636"/>
    <w:rsid w:val="00EB1779"/>
    <w:rsid w:val="00EB2132"/>
    <w:rsid w:val="00EB2C99"/>
    <w:rsid w:val="00EB2F42"/>
    <w:rsid w:val="00EB3D3F"/>
    <w:rsid w:val="00EB7A69"/>
    <w:rsid w:val="00EC00E3"/>
    <w:rsid w:val="00EC08E0"/>
    <w:rsid w:val="00EC1700"/>
    <w:rsid w:val="00EC2555"/>
    <w:rsid w:val="00EC2D5C"/>
    <w:rsid w:val="00EC55D4"/>
    <w:rsid w:val="00EC6441"/>
    <w:rsid w:val="00ED0330"/>
    <w:rsid w:val="00ED04C1"/>
    <w:rsid w:val="00ED1375"/>
    <w:rsid w:val="00ED1D27"/>
    <w:rsid w:val="00ED36F1"/>
    <w:rsid w:val="00ED38F1"/>
    <w:rsid w:val="00ED3A97"/>
    <w:rsid w:val="00EE18BD"/>
    <w:rsid w:val="00EE249E"/>
    <w:rsid w:val="00EE2A32"/>
    <w:rsid w:val="00EF2636"/>
    <w:rsid w:val="00EF33B0"/>
    <w:rsid w:val="00EF4FD4"/>
    <w:rsid w:val="00EF5660"/>
    <w:rsid w:val="00EF5E22"/>
    <w:rsid w:val="00EF6785"/>
    <w:rsid w:val="00EF6870"/>
    <w:rsid w:val="00EF757C"/>
    <w:rsid w:val="00F01329"/>
    <w:rsid w:val="00F02CA0"/>
    <w:rsid w:val="00F115C0"/>
    <w:rsid w:val="00F127B5"/>
    <w:rsid w:val="00F1740E"/>
    <w:rsid w:val="00F17535"/>
    <w:rsid w:val="00F17819"/>
    <w:rsid w:val="00F23A76"/>
    <w:rsid w:val="00F2402E"/>
    <w:rsid w:val="00F25F51"/>
    <w:rsid w:val="00F26D28"/>
    <w:rsid w:val="00F31AC5"/>
    <w:rsid w:val="00F337AD"/>
    <w:rsid w:val="00F33926"/>
    <w:rsid w:val="00F34AB0"/>
    <w:rsid w:val="00F36776"/>
    <w:rsid w:val="00F37F87"/>
    <w:rsid w:val="00F41DEC"/>
    <w:rsid w:val="00F41E35"/>
    <w:rsid w:val="00F435BE"/>
    <w:rsid w:val="00F51B85"/>
    <w:rsid w:val="00F53226"/>
    <w:rsid w:val="00F542CB"/>
    <w:rsid w:val="00F5568A"/>
    <w:rsid w:val="00F55AFB"/>
    <w:rsid w:val="00F6109F"/>
    <w:rsid w:val="00F63C50"/>
    <w:rsid w:val="00F65768"/>
    <w:rsid w:val="00F66E04"/>
    <w:rsid w:val="00F66E48"/>
    <w:rsid w:val="00F71928"/>
    <w:rsid w:val="00F7483B"/>
    <w:rsid w:val="00F74C4A"/>
    <w:rsid w:val="00F74DC6"/>
    <w:rsid w:val="00F75B4E"/>
    <w:rsid w:val="00F75FDA"/>
    <w:rsid w:val="00F76FA4"/>
    <w:rsid w:val="00F80FB3"/>
    <w:rsid w:val="00F8129A"/>
    <w:rsid w:val="00F81A0D"/>
    <w:rsid w:val="00F83549"/>
    <w:rsid w:val="00F87F4E"/>
    <w:rsid w:val="00F903DC"/>
    <w:rsid w:val="00F90AAE"/>
    <w:rsid w:val="00F92976"/>
    <w:rsid w:val="00F94141"/>
    <w:rsid w:val="00F96D8B"/>
    <w:rsid w:val="00FA0E22"/>
    <w:rsid w:val="00FA142C"/>
    <w:rsid w:val="00FA311E"/>
    <w:rsid w:val="00FA3950"/>
    <w:rsid w:val="00FA4792"/>
    <w:rsid w:val="00FA4A33"/>
    <w:rsid w:val="00FA6A50"/>
    <w:rsid w:val="00FA6DEA"/>
    <w:rsid w:val="00FB08C5"/>
    <w:rsid w:val="00FB15B4"/>
    <w:rsid w:val="00FB259A"/>
    <w:rsid w:val="00FB2831"/>
    <w:rsid w:val="00FB2C55"/>
    <w:rsid w:val="00FB38E1"/>
    <w:rsid w:val="00FB5F2C"/>
    <w:rsid w:val="00FB675D"/>
    <w:rsid w:val="00FC08C6"/>
    <w:rsid w:val="00FC3200"/>
    <w:rsid w:val="00FC3A10"/>
    <w:rsid w:val="00FC5EF2"/>
    <w:rsid w:val="00FC7ADE"/>
    <w:rsid w:val="00FC7CC7"/>
    <w:rsid w:val="00FC7E0B"/>
    <w:rsid w:val="00FD0382"/>
    <w:rsid w:val="00FD2622"/>
    <w:rsid w:val="00FD4592"/>
    <w:rsid w:val="00FD5239"/>
    <w:rsid w:val="00FD5A0C"/>
    <w:rsid w:val="00FE01F8"/>
    <w:rsid w:val="00FE114A"/>
    <w:rsid w:val="00FE386E"/>
    <w:rsid w:val="00FE59E9"/>
    <w:rsid w:val="00FE7FEB"/>
    <w:rsid w:val="00FF0645"/>
    <w:rsid w:val="00FF1300"/>
    <w:rsid w:val="00FF2A50"/>
    <w:rsid w:val="00FF2E8B"/>
    <w:rsid w:val="00FF406B"/>
    <w:rsid w:val="00FF4A67"/>
    <w:rsid w:val="00FF4C5D"/>
    <w:rsid w:val="00FF55F5"/>
    <w:rsid w:val="00FF6133"/>
    <w:rsid w:val="00FF6746"/>
    <w:rsid w:val="00FF727F"/>
    <w:rsid w:val="00FF7AA9"/>
    <w:rsid w:val="00FF7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84A7F"/>
  <w15:docId w15:val="{E8A697D4-AB9C-48D8-898F-CC3A39AD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A05"/>
    <w:rPr>
      <w:sz w:val="22"/>
    </w:rPr>
  </w:style>
  <w:style w:type="paragraph" w:styleId="1">
    <w:name w:val="heading 1"/>
    <w:basedOn w:val="a"/>
    <w:next w:val="a"/>
    <w:qFormat/>
    <w:rsid w:val="00FF55F5"/>
    <w:pPr>
      <w:keepNext/>
      <w:spacing w:before="240" w:after="60"/>
      <w:outlineLvl w:val="0"/>
    </w:pPr>
    <w:rPr>
      <w:rFonts w:ascii="Arial" w:hAnsi="Arial" w:cs="Arial"/>
      <w:b/>
      <w:bCs/>
      <w:kern w:val="32"/>
      <w:sz w:val="32"/>
      <w:szCs w:val="32"/>
    </w:rPr>
  </w:style>
  <w:style w:type="paragraph" w:styleId="2">
    <w:name w:val="heading 2"/>
    <w:aliases w:val="H2 Знак,h2 Знак,Numbered text 3 Знак,2 Знак,Heading 2 Hidden Знак,CHS Знак,H2-Heading 2 Знак,l2 Знак,Header2 Знак,22 Знак,heading2 Знак,list2 Знак,A Знак,A.B.C. Знак,list 2 Знак,Heading2 Знак,Heading Indent No L2 Знак,H2,h2"/>
    <w:basedOn w:val="a"/>
    <w:next w:val="a"/>
    <w:link w:val="20"/>
    <w:qFormat/>
    <w:rsid w:val="00A662AA"/>
    <w:pPr>
      <w:keepNext/>
      <w:spacing w:before="240" w:after="60"/>
      <w:jc w:val="center"/>
      <w:outlineLvl w:val="1"/>
    </w:pPr>
    <w:rPr>
      <w:rFonts w:cs="Arial"/>
      <w:bCs/>
      <w:iCs/>
      <w:caps/>
      <w:sz w:val="28"/>
      <w:szCs w:val="28"/>
    </w:rPr>
  </w:style>
  <w:style w:type="paragraph" w:styleId="3">
    <w:name w:val="heading 3"/>
    <w:basedOn w:val="a"/>
    <w:next w:val="a"/>
    <w:link w:val="30"/>
    <w:qFormat/>
    <w:rsid w:val="00D7257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Знак,h2 Знак Знак,Numbered text 3 Знак Знак,2 Знак Знак,Heading 2 Hidden Знак Знак,CHS Знак Знак,H2-Heading 2 Знак Знак,l2 Знак Знак,Header2 Знак Знак,22 Знак Знак,heading2 Знак Знак,list2 Знак Знак,A Знак Знак,A.B.C. Знак Знак"/>
    <w:basedOn w:val="a0"/>
    <w:link w:val="2"/>
    <w:rsid w:val="00A662AA"/>
    <w:rPr>
      <w:rFonts w:cs="Arial"/>
      <w:bCs/>
      <w:iCs/>
      <w:caps/>
      <w:sz w:val="28"/>
      <w:szCs w:val="28"/>
    </w:rPr>
  </w:style>
  <w:style w:type="character" w:customStyle="1" w:styleId="30">
    <w:name w:val="Заголовок 3 Знак"/>
    <w:basedOn w:val="a0"/>
    <w:link w:val="3"/>
    <w:semiHidden/>
    <w:rsid w:val="00D72575"/>
    <w:rPr>
      <w:rFonts w:ascii="Cambria" w:eastAsia="Times New Roman" w:hAnsi="Cambria" w:cs="Times New Roman"/>
      <w:b/>
      <w:bCs/>
      <w:sz w:val="26"/>
      <w:szCs w:val="26"/>
    </w:rPr>
  </w:style>
  <w:style w:type="paragraph" w:styleId="a3">
    <w:name w:val="Balloon Text"/>
    <w:basedOn w:val="a"/>
    <w:link w:val="a4"/>
    <w:uiPriority w:val="99"/>
    <w:semiHidden/>
    <w:rsid w:val="00DD625C"/>
    <w:rPr>
      <w:rFonts w:ascii="Tahoma" w:hAnsi="Tahoma" w:cs="Tahoma"/>
      <w:sz w:val="16"/>
      <w:szCs w:val="16"/>
    </w:rPr>
  </w:style>
  <w:style w:type="character" w:customStyle="1" w:styleId="a4">
    <w:name w:val="Текст выноски Знак"/>
    <w:link w:val="a3"/>
    <w:uiPriority w:val="99"/>
    <w:semiHidden/>
    <w:rsid w:val="00930B1E"/>
    <w:rPr>
      <w:rFonts w:ascii="Tahoma" w:hAnsi="Tahoma" w:cs="Tahoma"/>
      <w:sz w:val="16"/>
      <w:szCs w:val="16"/>
    </w:rPr>
  </w:style>
  <w:style w:type="paragraph" w:styleId="a5">
    <w:name w:val="Body Text"/>
    <w:basedOn w:val="a"/>
    <w:rsid w:val="00DD625C"/>
    <w:pPr>
      <w:jc w:val="both"/>
    </w:pPr>
    <w:rPr>
      <w:sz w:val="24"/>
    </w:rPr>
  </w:style>
  <w:style w:type="paragraph" w:styleId="a6">
    <w:name w:val="Title"/>
    <w:basedOn w:val="a"/>
    <w:qFormat/>
    <w:rsid w:val="00EA7232"/>
    <w:pPr>
      <w:jc w:val="center"/>
    </w:pPr>
    <w:rPr>
      <w:rFonts w:ascii="Arial" w:hAnsi="Arial"/>
      <w:b/>
      <w:sz w:val="24"/>
    </w:rPr>
  </w:style>
  <w:style w:type="paragraph" w:customStyle="1" w:styleId="a7">
    <w:name w:val="Знак"/>
    <w:basedOn w:val="a"/>
    <w:rsid w:val="004F37BB"/>
    <w:pPr>
      <w:spacing w:after="160" w:line="240" w:lineRule="exact"/>
    </w:pPr>
    <w:rPr>
      <w:rFonts w:ascii="Verdana" w:hAnsi="Verdana"/>
      <w:sz w:val="20"/>
      <w:lang w:val="en-US" w:eastAsia="en-US"/>
    </w:rPr>
  </w:style>
  <w:style w:type="paragraph" w:styleId="21">
    <w:name w:val="Body Text Indent 2"/>
    <w:basedOn w:val="a"/>
    <w:rsid w:val="005B4F09"/>
    <w:pPr>
      <w:ind w:firstLine="900"/>
      <w:jc w:val="both"/>
    </w:pPr>
    <w:rPr>
      <w:sz w:val="28"/>
      <w:szCs w:val="24"/>
    </w:rPr>
  </w:style>
  <w:style w:type="table" w:styleId="a8">
    <w:name w:val="Table Grid"/>
    <w:basedOn w:val="a1"/>
    <w:rsid w:val="00C3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661021"/>
    <w:rPr>
      <w:color w:val="0000FF"/>
      <w:u w:val="single"/>
    </w:rPr>
  </w:style>
  <w:style w:type="paragraph" w:styleId="aa">
    <w:name w:val="Body Text Indent"/>
    <w:basedOn w:val="a"/>
    <w:rsid w:val="003717DF"/>
    <w:pPr>
      <w:spacing w:after="120"/>
      <w:ind w:left="283"/>
    </w:pPr>
  </w:style>
  <w:style w:type="paragraph" w:styleId="ab">
    <w:name w:val="Normal (Web)"/>
    <w:basedOn w:val="a"/>
    <w:uiPriority w:val="99"/>
    <w:unhideWhenUsed/>
    <w:rsid w:val="00A908DF"/>
    <w:pPr>
      <w:spacing w:before="100" w:beforeAutospacing="1" w:after="100" w:afterAutospacing="1"/>
    </w:pPr>
    <w:rPr>
      <w:sz w:val="24"/>
      <w:szCs w:val="24"/>
    </w:rPr>
  </w:style>
  <w:style w:type="character" w:styleId="ac">
    <w:name w:val="Strong"/>
    <w:uiPriority w:val="22"/>
    <w:qFormat/>
    <w:rsid w:val="00A908DF"/>
    <w:rPr>
      <w:b/>
      <w:bCs/>
    </w:rPr>
  </w:style>
  <w:style w:type="character" w:customStyle="1" w:styleId="Bodytext105pt">
    <w:name w:val="Body text + 10;5 pt"/>
    <w:rsid w:val="001170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styleId="ad">
    <w:name w:val="Emphasis"/>
    <w:basedOn w:val="a0"/>
    <w:qFormat/>
    <w:rsid w:val="00AD6C0C"/>
    <w:rPr>
      <w:i/>
      <w:iCs/>
    </w:rPr>
  </w:style>
  <w:style w:type="paragraph" w:customStyle="1" w:styleId="subsection">
    <w:name w:val="subsection"/>
    <w:basedOn w:val="a"/>
    <w:rsid w:val="001F7016"/>
    <w:pPr>
      <w:keepNext/>
      <w:spacing w:before="120" w:line="360" w:lineRule="auto"/>
      <w:jc w:val="center"/>
    </w:pPr>
    <w:rPr>
      <w:b/>
      <w:bCs/>
      <w:sz w:val="28"/>
      <w:szCs w:val="24"/>
    </w:rPr>
  </w:style>
  <w:style w:type="paragraph" w:customStyle="1" w:styleId="ConsPlusNormal">
    <w:name w:val="ConsPlusNormal"/>
    <w:rsid w:val="00B33B40"/>
    <w:pPr>
      <w:widowControl w:val="0"/>
      <w:autoSpaceDE w:val="0"/>
      <w:autoSpaceDN w:val="0"/>
      <w:adjustRightInd w:val="0"/>
    </w:pPr>
    <w:rPr>
      <w:rFonts w:ascii="Arial" w:hAnsi="Arial" w:cs="Arial"/>
    </w:rPr>
  </w:style>
  <w:style w:type="paragraph" w:customStyle="1" w:styleId="Default">
    <w:name w:val="Default"/>
    <w:rsid w:val="008233A8"/>
    <w:pPr>
      <w:autoSpaceDE w:val="0"/>
      <w:autoSpaceDN w:val="0"/>
      <w:adjustRightInd w:val="0"/>
    </w:pPr>
    <w:rPr>
      <w:color w:val="000000"/>
      <w:sz w:val="24"/>
      <w:szCs w:val="24"/>
    </w:rPr>
  </w:style>
  <w:style w:type="character" w:customStyle="1" w:styleId="Bodytext11ptBold">
    <w:name w:val="Body text + 11 pt;Bold"/>
    <w:rsid w:val="002A27B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4">
    <w:name w:val="Body text (4)"/>
    <w:rsid w:val="002A27B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Bodytext105ptBoldItalic">
    <w:name w:val="Body text + 10;5 pt;Bold;Italic"/>
    <w:rsid w:val="002A27B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paragraph" w:customStyle="1" w:styleId="4">
    <w:name w:val="Основной текст4"/>
    <w:basedOn w:val="a"/>
    <w:rsid w:val="002A27B6"/>
    <w:pPr>
      <w:widowControl w:val="0"/>
      <w:shd w:val="clear" w:color="auto" w:fill="FFFFFF"/>
      <w:spacing w:before="600" w:after="240" w:line="322" w:lineRule="exact"/>
      <w:ind w:hanging="720"/>
      <w:jc w:val="both"/>
    </w:pPr>
    <w:rPr>
      <w:color w:val="000000"/>
      <w:sz w:val="26"/>
      <w:szCs w:val="26"/>
      <w:lang w:bidi="ru-RU"/>
    </w:rPr>
  </w:style>
  <w:style w:type="character" w:customStyle="1" w:styleId="FontStyle14">
    <w:name w:val="Font Style14"/>
    <w:basedOn w:val="a0"/>
    <w:rsid w:val="00D55C48"/>
    <w:rPr>
      <w:rFonts w:ascii="Times New Roman" w:hAnsi="Times New Roman" w:cs="Times New Roman"/>
      <w:sz w:val="26"/>
      <w:szCs w:val="26"/>
    </w:rPr>
  </w:style>
  <w:style w:type="character" w:customStyle="1" w:styleId="apple-converted-space">
    <w:name w:val="apple-converted-space"/>
    <w:basedOn w:val="a0"/>
    <w:rsid w:val="00FF55F5"/>
  </w:style>
  <w:style w:type="paragraph" w:styleId="ae">
    <w:name w:val="List Paragraph"/>
    <w:basedOn w:val="a"/>
    <w:uiPriority w:val="34"/>
    <w:qFormat/>
    <w:rsid w:val="005341D7"/>
    <w:pPr>
      <w:spacing w:after="200" w:line="276" w:lineRule="auto"/>
      <w:ind w:left="720"/>
      <w:contextualSpacing/>
    </w:pPr>
    <w:rPr>
      <w:rFonts w:ascii="Calibri" w:eastAsia="Calibri" w:hAnsi="Calibri"/>
      <w:szCs w:val="22"/>
      <w:lang w:eastAsia="en-US"/>
    </w:rPr>
  </w:style>
  <w:style w:type="character" w:customStyle="1" w:styleId="Bodytext">
    <w:name w:val="Body text_"/>
    <w:link w:val="31"/>
    <w:rsid w:val="00EF33B0"/>
    <w:rPr>
      <w:shd w:val="clear" w:color="auto" w:fill="FFFFFF"/>
    </w:rPr>
  </w:style>
  <w:style w:type="paragraph" w:customStyle="1" w:styleId="31">
    <w:name w:val="Основной текст3"/>
    <w:basedOn w:val="a"/>
    <w:link w:val="Bodytext"/>
    <w:rsid w:val="00EF33B0"/>
    <w:pPr>
      <w:widowControl w:val="0"/>
      <w:shd w:val="clear" w:color="auto" w:fill="FFFFFF"/>
      <w:spacing w:before="300" w:line="278" w:lineRule="exact"/>
      <w:ind w:hanging="380"/>
      <w:jc w:val="both"/>
    </w:pPr>
    <w:rPr>
      <w:sz w:val="20"/>
    </w:rPr>
  </w:style>
  <w:style w:type="character" w:customStyle="1" w:styleId="BodytextBold">
    <w:name w:val="Body text + Bold"/>
    <w:rsid w:val="00EF33B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
    <w:name w:val="FollowedHyperlink"/>
    <w:basedOn w:val="a0"/>
    <w:uiPriority w:val="99"/>
    <w:rsid w:val="006637B5"/>
    <w:rPr>
      <w:color w:val="800080"/>
      <w:u w:val="single"/>
    </w:rPr>
  </w:style>
  <w:style w:type="paragraph" w:styleId="af0">
    <w:name w:val="header"/>
    <w:basedOn w:val="a"/>
    <w:link w:val="af1"/>
    <w:uiPriority w:val="99"/>
    <w:unhideWhenUsed/>
    <w:rsid w:val="006D4CA5"/>
    <w:pPr>
      <w:tabs>
        <w:tab w:val="center" w:pos="4677"/>
        <w:tab w:val="right" w:pos="9355"/>
      </w:tabs>
    </w:pPr>
  </w:style>
  <w:style w:type="character" w:customStyle="1" w:styleId="af1">
    <w:name w:val="Верхний колонтитул Знак"/>
    <w:basedOn w:val="a0"/>
    <w:link w:val="af0"/>
    <w:uiPriority w:val="99"/>
    <w:rsid w:val="006D4CA5"/>
    <w:rPr>
      <w:sz w:val="22"/>
    </w:rPr>
  </w:style>
  <w:style w:type="paragraph" w:styleId="af2">
    <w:name w:val="footer"/>
    <w:basedOn w:val="a"/>
    <w:link w:val="af3"/>
    <w:uiPriority w:val="99"/>
    <w:unhideWhenUsed/>
    <w:rsid w:val="006D4CA5"/>
    <w:pPr>
      <w:tabs>
        <w:tab w:val="center" w:pos="4677"/>
        <w:tab w:val="right" w:pos="9355"/>
      </w:tabs>
    </w:pPr>
  </w:style>
  <w:style w:type="character" w:customStyle="1" w:styleId="af3">
    <w:name w:val="Нижний колонтитул Знак"/>
    <w:basedOn w:val="a0"/>
    <w:link w:val="af2"/>
    <w:uiPriority w:val="99"/>
    <w:rsid w:val="006D4CA5"/>
    <w:rPr>
      <w:sz w:val="22"/>
    </w:rPr>
  </w:style>
  <w:style w:type="character" w:customStyle="1" w:styleId="af4">
    <w:name w:val="Текст примечания Знак"/>
    <w:basedOn w:val="a0"/>
    <w:link w:val="af5"/>
    <w:uiPriority w:val="99"/>
    <w:semiHidden/>
    <w:rsid w:val="00930B1E"/>
    <w:rPr>
      <w:rFonts w:ascii="Calibri" w:hAnsi="Calibri" w:cs="Calibri"/>
      <w:lang w:val="en-US" w:eastAsia="en-US"/>
    </w:rPr>
  </w:style>
  <w:style w:type="paragraph" w:styleId="af5">
    <w:name w:val="annotation text"/>
    <w:basedOn w:val="a"/>
    <w:link w:val="af4"/>
    <w:uiPriority w:val="99"/>
    <w:semiHidden/>
    <w:unhideWhenUsed/>
    <w:rsid w:val="00930B1E"/>
    <w:pPr>
      <w:spacing w:after="200" w:line="276" w:lineRule="auto"/>
    </w:pPr>
    <w:rPr>
      <w:rFonts w:ascii="Calibri" w:hAnsi="Calibri" w:cs="Calibri"/>
      <w:sz w:val="20"/>
      <w:lang w:val="en-US" w:eastAsia="en-US"/>
    </w:rPr>
  </w:style>
  <w:style w:type="character" w:customStyle="1" w:styleId="af6">
    <w:name w:val="Тема примечания Знак"/>
    <w:basedOn w:val="af4"/>
    <w:link w:val="af7"/>
    <w:uiPriority w:val="99"/>
    <w:semiHidden/>
    <w:rsid w:val="00930B1E"/>
    <w:rPr>
      <w:rFonts w:ascii="Calibri" w:hAnsi="Calibri" w:cs="Calibri"/>
      <w:b/>
      <w:bCs/>
      <w:lang w:val="en-US" w:eastAsia="en-US"/>
    </w:rPr>
  </w:style>
  <w:style w:type="paragraph" w:styleId="af7">
    <w:name w:val="annotation subject"/>
    <w:basedOn w:val="af5"/>
    <w:next w:val="af5"/>
    <w:link w:val="af6"/>
    <w:uiPriority w:val="99"/>
    <w:semiHidden/>
    <w:unhideWhenUsed/>
    <w:rsid w:val="00930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1890">
      <w:bodyDiv w:val="1"/>
      <w:marLeft w:val="0"/>
      <w:marRight w:val="0"/>
      <w:marTop w:val="0"/>
      <w:marBottom w:val="0"/>
      <w:divBdr>
        <w:top w:val="none" w:sz="0" w:space="0" w:color="auto"/>
        <w:left w:val="none" w:sz="0" w:space="0" w:color="auto"/>
        <w:bottom w:val="none" w:sz="0" w:space="0" w:color="auto"/>
        <w:right w:val="none" w:sz="0" w:space="0" w:color="auto"/>
      </w:divBdr>
      <w:divsChild>
        <w:div w:id="790632542">
          <w:marLeft w:val="576"/>
          <w:marRight w:val="0"/>
          <w:marTop w:val="80"/>
          <w:marBottom w:val="0"/>
          <w:divBdr>
            <w:top w:val="none" w:sz="0" w:space="0" w:color="auto"/>
            <w:left w:val="none" w:sz="0" w:space="0" w:color="auto"/>
            <w:bottom w:val="none" w:sz="0" w:space="0" w:color="auto"/>
            <w:right w:val="none" w:sz="0" w:space="0" w:color="auto"/>
          </w:divBdr>
        </w:div>
        <w:div w:id="1838878891">
          <w:marLeft w:val="576"/>
          <w:marRight w:val="0"/>
          <w:marTop w:val="80"/>
          <w:marBottom w:val="0"/>
          <w:divBdr>
            <w:top w:val="none" w:sz="0" w:space="0" w:color="auto"/>
            <w:left w:val="none" w:sz="0" w:space="0" w:color="auto"/>
            <w:bottom w:val="none" w:sz="0" w:space="0" w:color="auto"/>
            <w:right w:val="none" w:sz="0" w:space="0" w:color="auto"/>
          </w:divBdr>
        </w:div>
      </w:divsChild>
    </w:div>
    <w:div w:id="154927779">
      <w:bodyDiv w:val="1"/>
      <w:marLeft w:val="0"/>
      <w:marRight w:val="0"/>
      <w:marTop w:val="0"/>
      <w:marBottom w:val="0"/>
      <w:divBdr>
        <w:top w:val="none" w:sz="0" w:space="0" w:color="auto"/>
        <w:left w:val="none" w:sz="0" w:space="0" w:color="auto"/>
        <w:bottom w:val="none" w:sz="0" w:space="0" w:color="auto"/>
        <w:right w:val="none" w:sz="0" w:space="0" w:color="auto"/>
      </w:divBdr>
    </w:div>
    <w:div w:id="281303318">
      <w:bodyDiv w:val="1"/>
      <w:marLeft w:val="0"/>
      <w:marRight w:val="0"/>
      <w:marTop w:val="0"/>
      <w:marBottom w:val="0"/>
      <w:divBdr>
        <w:top w:val="none" w:sz="0" w:space="0" w:color="auto"/>
        <w:left w:val="none" w:sz="0" w:space="0" w:color="auto"/>
        <w:bottom w:val="none" w:sz="0" w:space="0" w:color="auto"/>
        <w:right w:val="none" w:sz="0" w:space="0" w:color="auto"/>
      </w:divBdr>
    </w:div>
    <w:div w:id="283005884">
      <w:bodyDiv w:val="1"/>
      <w:marLeft w:val="0"/>
      <w:marRight w:val="0"/>
      <w:marTop w:val="0"/>
      <w:marBottom w:val="0"/>
      <w:divBdr>
        <w:top w:val="none" w:sz="0" w:space="0" w:color="auto"/>
        <w:left w:val="none" w:sz="0" w:space="0" w:color="auto"/>
        <w:bottom w:val="none" w:sz="0" w:space="0" w:color="auto"/>
        <w:right w:val="none" w:sz="0" w:space="0" w:color="auto"/>
      </w:divBdr>
    </w:div>
    <w:div w:id="429854542">
      <w:bodyDiv w:val="1"/>
      <w:marLeft w:val="0"/>
      <w:marRight w:val="0"/>
      <w:marTop w:val="0"/>
      <w:marBottom w:val="0"/>
      <w:divBdr>
        <w:top w:val="none" w:sz="0" w:space="0" w:color="auto"/>
        <w:left w:val="none" w:sz="0" w:space="0" w:color="auto"/>
        <w:bottom w:val="none" w:sz="0" w:space="0" w:color="auto"/>
        <w:right w:val="none" w:sz="0" w:space="0" w:color="auto"/>
      </w:divBdr>
    </w:div>
    <w:div w:id="453908685">
      <w:bodyDiv w:val="1"/>
      <w:marLeft w:val="0"/>
      <w:marRight w:val="0"/>
      <w:marTop w:val="0"/>
      <w:marBottom w:val="0"/>
      <w:divBdr>
        <w:top w:val="none" w:sz="0" w:space="0" w:color="auto"/>
        <w:left w:val="none" w:sz="0" w:space="0" w:color="auto"/>
        <w:bottom w:val="none" w:sz="0" w:space="0" w:color="auto"/>
        <w:right w:val="none" w:sz="0" w:space="0" w:color="auto"/>
      </w:divBdr>
    </w:div>
    <w:div w:id="475681848">
      <w:bodyDiv w:val="1"/>
      <w:marLeft w:val="0"/>
      <w:marRight w:val="0"/>
      <w:marTop w:val="0"/>
      <w:marBottom w:val="0"/>
      <w:divBdr>
        <w:top w:val="none" w:sz="0" w:space="0" w:color="auto"/>
        <w:left w:val="none" w:sz="0" w:space="0" w:color="auto"/>
        <w:bottom w:val="none" w:sz="0" w:space="0" w:color="auto"/>
        <w:right w:val="none" w:sz="0" w:space="0" w:color="auto"/>
      </w:divBdr>
    </w:div>
    <w:div w:id="517045921">
      <w:bodyDiv w:val="1"/>
      <w:marLeft w:val="0"/>
      <w:marRight w:val="0"/>
      <w:marTop w:val="0"/>
      <w:marBottom w:val="0"/>
      <w:divBdr>
        <w:top w:val="none" w:sz="0" w:space="0" w:color="auto"/>
        <w:left w:val="none" w:sz="0" w:space="0" w:color="auto"/>
        <w:bottom w:val="none" w:sz="0" w:space="0" w:color="auto"/>
        <w:right w:val="none" w:sz="0" w:space="0" w:color="auto"/>
      </w:divBdr>
    </w:div>
    <w:div w:id="535000640">
      <w:bodyDiv w:val="1"/>
      <w:marLeft w:val="0"/>
      <w:marRight w:val="0"/>
      <w:marTop w:val="0"/>
      <w:marBottom w:val="0"/>
      <w:divBdr>
        <w:top w:val="none" w:sz="0" w:space="0" w:color="auto"/>
        <w:left w:val="none" w:sz="0" w:space="0" w:color="auto"/>
        <w:bottom w:val="none" w:sz="0" w:space="0" w:color="auto"/>
        <w:right w:val="none" w:sz="0" w:space="0" w:color="auto"/>
      </w:divBdr>
    </w:div>
    <w:div w:id="539322470">
      <w:bodyDiv w:val="1"/>
      <w:marLeft w:val="0"/>
      <w:marRight w:val="0"/>
      <w:marTop w:val="0"/>
      <w:marBottom w:val="0"/>
      <w:divBdr>
        <w:top w:val="none" w:sz="0" w:space="0" w:color="auto"/>
        <w:left w:val="none" w:sz="0" w:space="0" w:color="auto"/>
        <w:bottom w:val="none" w:sz="0" w:space="0" w:color="auto"/>
        <w:right w:val="none" w:sz="0" w:space="0" w:color="auto"/>
      </w:divBdr>
    </w:div>
    <w:div w:id="684869701">
      <w:bodyDiv w:val="1"/>
      <w:marLeft w:val="0"/>
      <w:marRight w:val="0"/>
      <w:marTop w:val="0"/>
      <w:marBottom w:val="0"/>
      <w:divBdr>
        <w:top w:val="none" w:sz="0" w:space="0" w:color="auto"/>
        <w:left w:val="none" w:sz="0" w:space="0" w:color="auto"/>
        <w:bottom w:val="none" w:sz="0" w:space="0" w:color="auto"/>
        <w:right w:val="none" w:sz="0" w:space="0" w:color="auto"/>
      </w:divBdr>
    </w:div>
    <w:div w:id="68729442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45235427">
      <w:bodyDiv w:val="1"/>
      <w:marLeft w:val="0"/>
      <w:marRight w:val="0"/>
      <w:marTop w:val="0"/>
      <w:marBottom w:val="0"/>
      <w:divBdr>
        <w:top w:val="none" w:sz="0" w:space="0" w:color="auto"/>
        <w:left w:val="none" w:sz="0" w:space="0" w:color="auto"/>
        <w:bottom w:val="none" w:sz="0" w:space="0" w:color="auto"/>
        <w:right w:val="none" w:sz="0" w:space="0" w:color="auto"/>
      </w:divBdr>
    </w:div>
    <w:div w:id="968128979">
      <w:bodyDiv w:val="1"/>
      <w:marLeft w:val="0"/>
      <w:marRight w:val="0"/>
      <w:marTop w:val="0"/>
      <w:marBottom w:val="0"/>
      <w:divBdr>
        <w:top w:val="none" w:sz="0" w:space="0" w:color="auto"/>
        <w:left w:val="none" w:sz="0" w:space="0" w:color="auto"/>
        <w:bottom w:val="none" w:sz="0" w:space="0" w:color="auto"/>
        <w:right w:val="none" w:sz="0" w:space="0" w:color="auto"/>
      </w:divBdr>
    </w:div>
    <w:div w:id="1253122346">
      <w:bodyDiv w:val="1"/>
      <w:marLeft w:val="0"/>
      <w:marRight w:val="0"/>
      <w:marTop w:val="0"/>
      <w:marBottom w:val="0"/>
      <w:divBdr>
        <w:top w:val="none" w:sz="0" w:space="0" w:color="auto"/>
        <w:left w:val="none" w:sz="0" w:space="0" w:color="auto"/>
        <w:bottom w:val="none" w:sz="0" w:space="0" w:color="auto"/>
        <w:right w:val="none" w:sz="0" w:space="0" w:color="auto"/>
      </w:divBdr>
    </w:div>
    <w:div w:id="1406759919">
      <w:bodyDiv w:val="1"/>
      <w:marLeft w:val="0"/>
      <w:marRight w:val="0"/>
      <w:marTop w:val="0"/>
      <w:marBottom w:val="0"/>
      <w:divBdr>
        <w:top w:val="none" w:sz="0" w:space="0" w:color="auto"/>
        <w:left w:val="none" w:sz="0" w:space="0" w:color="auto"/>
        <w:bottom w:val="none" w:sz="0" w:space="0" w:color="auto"/>
        <w:right w:val="none" w:sz="0" w:space="0" w:color="auto"/>
      </w:divBdr>
    </w:div>
    <w:div w:id="1479613740">
      <w:bodyDiv w:val="1"/>
      <w:marLeft w:val="0"/>
      <w:marRight w:val="0"/>
      <w:marTop w:val="0"/>
      <w:marBottom w:val="0"/>
      <w:divBdr>
        <w:top w:val="none" w:sz="0" w:space="0" w:color="auto"/>
        <w:left w:val="none" w:sz="0" w:space="0" w:color="auto"/>
        <w:bottom w:val="none" w:sz="0" w:space="0" w:color="auto"/>
        <w:right w:val="none" w:sz="0" w:space="0" w:color="auto"/>
      </w:divBdr>
    </w:div>
    <w:div w:id="1562668138">
      <w:bodyDiv w:val="1"/>
      <w:marLeft w:val="0"/>
      <w:marRight w:val="0"/>
      <w:marTop w:val="0"/>
      <w:marBottom w:val="0"/>
      <w:divBdr>
        <w:top w:val="none" w:sz="0" w:space="0" w:color="auto"/>
        <w:left w:val="none" w:sz="0" w:space="0" w:color="auto"/>
        <w:bottom w:val="none" w:sz="0" w:space="0" w:color="auto"/>
        <w:right w:val="none" w:sz="0" w:space="0" w:color="auto"/>
      </w:divBdr>
    </w:div>
    <w:div w:id="1654094620">
      <w:bodyDiv w:val="1"/>
      <w:marLeft w:val="0"/>
      <w:marRight w:val="0"/>
      <w:marTop w:val="0"/>
      <w:marBottom w:val="0"/>
      <w:divBdr>
        <w:top w:val="none" w:sz="0" w:space="0" w:color="auto"/>
        <w:left w:val="none" w:sz="0" w:space="0" w:color="auto"/>
        <w:bottom w:val="none" w:sz="0" w:space="0" w:color="auto"/>
        <w:right w:val="none" w:sz="0" w:space="0" w:color="auto"/>
      </w:divBdr>
    </w:div>
    <w:div w:id="1692368861">
      <w:bodyDiv w:val="1"/>
      <w:marLeft w:val="0"/>
      <w:marRight w:val="0"/>
      <w:marTop w:val="0"/>
      <w:marBottom w:val="0"/>
      <w:divBdr>
        <w:top w:val="none" w:sz="0" w:space="0" w:color="auto"/>
        <w:left w:val="none" w:sz="0" w:space="0" w:color="auto"/>
        <w:bottom w:val="none" w:sz="0" w:space="0" w:color="auto"/>
        <w:right w:val="none" w:sz="0" w:space="0" w:color="auto"/>
      </w:divBdr>
    </w:div>
    <w:div w:id="2040885630">
      <w:bodyDiv w:val="1"/>
      <w:marLeft w:val="0"/>
      <w:marRight w:val="0"/>
      <w:marTop w:val="0"/>
      <w:marBottom w:val="0"/>
      <w:divBdr>
        <w:top w:val="none" w:sz="0" w:space="0" w:color="auto"/>
        <w:left w:val="none" w:sz="0" w:space="0" w:color="auto"/>
        <w:bottom w:val="none" w:sz="0" w:space="0" w:color="auto"/>
        <w:right w:val="none" w:sz="0" w:space="0" w:color="auto"/>
      </w:divBdr>
    </w:div>
    <w:div w:id="2090226232">
      <w:bodyDiv w:val="1"/>
      <w:marLeft w:val="0"/>
      <w:marRight w:val="0"/>
      <w:marTop w:val="0"/>
      <w:marBottom w:val="0"/>
      <w:divBdr>
        <w:top w:val="none" w:sz="0" w:space="0" w:color="auto"/>
        <w:left w:val="none" w:sz="0" w:space="0" w:color="auto"/>
        <w:bottom w:val="none" w:sz="0" w:space="0" w:color="auto"/>
        <w:right w:val="none" w:sz="0" w:space="0" w:color="auto"/>
      </w:divBdr>
      <w:divsChild>
        <w:div w:id="283737897">
          <w:marLeft w:val="0"/>
          <w:marRight w:val="0"/>
          <w:marTop w:val="0"/>
          <w:marBottom w:val="0"/>
          <w:divBdr>
            <w:top w:val="none" w:sz="0" w:space="0" w:color="auto"/>
            <w:left w:val="none" w:sz="0" w:space="0" w:color="auto"/>
            <w:bottom w:val="none" w:sz="0" w:space="0" w:color="auto"/>
            <w:right w:val="none" w:sz="0" w:space="0" w:color="auto"/>
          </w:divBdr>
        </w:div>
      </w:divsChild>
    </w:div>
    <w:div w:id="20929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oc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D0%B2%D0%BF%D1%80-%D0%B2-%D0%BE%D0%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 TargetMode="External"/><Relationship Id="rId5" Type="http://schemas.openxmlformats.org/officeDocument/2006/relationships/webSettings" Target="webSettings.xml"/><Relationship Id="rId15" Type="http://schemas.openxmlformats.org/officeDocument/2006/relationships/hyperlink" Target="https://fioco.ru/ru/osoko/vp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fioco.ru/ru/osoko/vp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93E7D-3963-44D0-9E9A-19C93A84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7905</Words>
  <Characters>45064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UOSEKRETAR</dc:creator>
  <cp:lastModifiedBy>  </cp:lastModifiedBy>
  <cp:revision>10</cp:revision>
  <cp:lastPrinted>2025-02-19T12:06:00Z</cp:lastPrinted>
  <dcterms:created xsi:type="dcterms:W3CDTF">2025-03-25T12:02:00Z</dcterms:created>
  <dcterms:modified xsi:type="dcterms:W3CDTF">2025-03-28T11:30:00Z</dcterms:modified>
</cp:coreProperties>
</file>